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80" w:rsidRPr="008E2280" w:rsidRDefault="002E766E" w:rsidP="008E2280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POLÍTICA</w:t>
      </w:r>
      <w:r w:rsidR="008E2280" w:rsidRPr="008E2280">
        <w:rPr>
          <w:rFonts w:asciiTheme="minorHAnsi" w:hAnsiTheme="minorHAnsi"/>
          <w:b/>
          <w:sz w:val="28"/>
          <w:szCs w:val="28"/>
        </w:rPr>
        <w:t xml:space="preserve"> DE CONTROL INTERNO</w:t>
      </w:r>
    </w:p>
    <w:p w:rsidR="008E2280" w:rsidRDefault="008E2280" w:rsidP="008E2280">
      <w:pPr>
        <w:jc w:val="center"/>
        <w:rPr>
          <w:rFonts w:asciiTheme="minorHAnsi" w:hAnsiTheme="minorHAnsi"/>
        </w:rPr>
      </w:pPr>
    </w:p>
    <w:p w:rsidR="008E2280" w:rsidRPr="008E2280" w:rsidRDefault="008E2280" w:rsidP="00A12080">
      <w:pPr>
        <w:shd w:val="clear" w:color="auto" w:fill="F2F2F2" w:themeFill="background1" w:themeFillShade="F2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“</w:t>
      </w:r>
      <w:r w:rsidR="00DA730E">
        <w:rPr>
          <w:rFonts w:asciiTheme="minorHAnsi" w:hAnsiTheme="minorHAnsi"/>
          <w:b/>
          <w:sz w:val="26"/>
          <w:szCs w:val="26"/>
        </w:rPr>
        <w:t>Criterios técnicos para la selección de personal</w:t>
      </w:r>
      <w:r>
        <w:rPr>
          <w:rFonts w:asciiTheme="minorHAnsi" w:hAnsiTheme="minorHAnsi"/>
          <w:b/>
          <w:sz w:val="26"/>
          <w:szCs w:val="26"/>
        </w:rPr>
        <w:t>”</w:t>
      </w:r>
    </w:p>
    <w:p w:rsidR="008E2280" w:rsidRDefault="008E2280" w:rsidP="008E2280">
      <w:pPr>
        <w:rPr>
          <w:rFonts w:asciiTheme="minorHAnsi" w:hAnsiTheme="minorHAnsi"/>
        </w:rPr>
      </w:pPr>
    </w:p>
    <w:p w:rsidR="008E2280" w:rsidRPr="00A36E9D" w:rsidRDefault="008E2280" w:rsidP="000F7043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A36E9D">
        <w:rPr>
          <w:rFonts w:asciiTheme="minorHAnsi" w:hAnsiTheme="minorHAnsi"/>
          <w:b/>
          <w:u w:val="single"/>
        </w:rPr>
        <w:t>Antecedentes</w:t>
      </w:r>
    </w:p>
    <w:p w:rsidR="008E2280" w:rsidRDefault="008E2280" w:rsidP="008E2280">
      <w:pPr>
        <w:rPr>
          <w:rFonts w:asciiTheme="minorHAnsi" w:hAnsiTheme="minorHAnsi"/>
        </w:rPr>
      </w:pPr>
    </w:p>
    <w:p w:rsidR="008E2280" w:rsidRDefault="008E2280" w:rsidP="008E2280">
      <w:pPr>
        <w:rPr>
          <w:rFonts w:asciiTheme="minorHAnsi" w:hAnsiTheme="minorHAnsi"/>
        </w:rPr>
      </w:pPr>
      <w:r w:rsidRPr="005C4DF4">
        <w:rPr>
          <w:rFonts w:asciiTheme="minorHAnsi" w:hAnsiTheme="minorHAnsi"/>
        </w:rPr>
        <w:t xml:space="preserve">La presente POLÍTICA se emite </w:t>
      </w:r>
      <w:r w:rsidR="0073563E" w:rsidRPr="005C4DF4">
        <w:rPr>
          <w:rFonts w:asciiTheme="minorHAnsi" w:hAnsiTheme="minorHAnsi"/>
        </w:rPr>
        <w:t xml:space="preserve">para </w:t>
      </w:r>
      <w:r w:rsidR="00BA7395" w:rsidRPr="005C4DF4">
        <w:rPr>
          <w:rFonts w:asciiTheme="minorHAnsi" w:hAnsiTheme="minorHAnsi"/>
        </w:rPr>
        <w:t>facilitar la aplicación</w:t>
      </w:r>
      <w:r w:rsidRPr="005C4DF4">
        <w:rPr>
          <w:rFonts w:asciiTheme="minorHAnsi" w:hAnsiTheme="minorHAnsi"/>
        </w:rPr>
        <w:t xml:space="preserve"> </w:t>
      </w:r>
      <w:r w:rsidR="00BA7395" w:rsidRPr="005C4DF4">
        <w:rPr>
          <w:rFonts w:asciiTheme="minorHAnsi" w:hAnsiTheme="minorHAnsi"/>
        </w:rPr>
        <w:t>de</w:t>
      </w:r>
      <w:r w:rsidR="0073563E" w:rsidRPr="005C4DF4">
        <w:rPr>
          <w:rFonts w:asciiTheme="minorHAnsi" w:hAnsiTheme="minorHAnsi"/>
        </w:rPr>
        <w:t xml:space="preserve"> </w:t>
      </w:r>
      <w:r w:rsidRPr="005C4DF4">
        <w:rPr>
          <w:rFonts w:asciiTheme="minorHAnsi" w:hAnsiTheme="minorHAnsi"/>
        </w:rPr>
        <w:t>lo establecido en las “Guías para la Implementación del Control Interno Institucional en el marco del SINACORP</w:t>
      </w:r>
      <w:r w:rsidRPr="005C4DF4">
        <w:rPr>
          <w:rStyle w:val="Refdenotaalpie"/>
          <w:rFonts w:asciiTheme="minorHAnsi" w:hAnsiTheme="minorHAnsi"/>
          <w:b/>
        </w:rPr>
        <w:footnoteReference w:id="1"/>
      </w:r>
      <w:r w:rsidRPr="005C4DF4">
        <w:rPr>
          <w:rFonts w:asciiTheme="minorHAnsi" w:hAnsiTheme="minorHAnsi"/>
        </w:rPr>
        <w:t>”</w:t>
      </w:r>
      <w:r w:rsidR="00BF72CB" w:rsidRPr="005C4DF4">
        <w:rPr>
          <w:rFonts w:asciiTheme="minorHAnsi" w:hAnsiTheme="minorHAnsi"/>
        </w:rPr>
        <w:t xml:space="preserve"> emitida por la Oficina Nacional de Desarrollo Integral del Control Interno Institucional (ONADICI)</w:t>
      </w:r>
      <w:r w:rsidR="0073563E" w:rsidRPr="005C4DF4">
        <w:rPr>
          <w:rFonts w:asciiTheme="minorHAnsi" w:hAnsiTheme="minorHAnsi"/>
        </w:rPr>
        <w:t>.</w:t>
      </w:r>
    </w:p>
    <w:p w:rsidR="008E2280" w:rsidRDefault="008E2280" w:rsidP="008E2280">
      <w:pPr>
        <w:rPr>
          <w:rFonts w:asciiTheme="minorHAnsi" w:hAnsiTheme="minorHAnsi"/>
        </w:rPr>
      </w:pPr>
    </w:p>
    <w:p w:rsidR="0073563E" w:rsidRDefault="009B5F33" w:rsidP="008E2280">
      <w:pPr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BF72CB">
        <w:rPr>
          <w:rFonts w:asciiTheme="minorHAnsi" w:hAnsiTheme="minorHAnsi"/>
        </w:rPr>
        <w:t xml:space="preserve">sta POLÍTICA </w:t>
      </w:r>
      <w:r w:rsidR="0073563E">
        <w:rPr>
          <w:rFonts w:asciiTheme="minorHAnsi" w:hAnsiTheme="minorHAnsi"/>
        </w:rPr>
        <w:t>se relaciona con</w:t>
      </w:r>
      <w:r w:rsidR="00BF72CB">
        <w:rPr>
          <w:rFonts w:asciiTheme="minorHAnsi" w:hAnsiTheme="minorHAnsi"/>
        </w:rPr>
        <w:t xml:space="preserve"> </w:t>
      </w:r>
      <w:r w:rsidR="00BA7395">
        <w:rPr>
          <w:rFonts w:asciiTheme="minorHAnsi" w:hAnsiTheme="minorHAnsi"/>
        </w:rPr>
        <w:t xml:space="preserve">el cumplimiento </w:t>
      </w:r>
      <w:r w:rsidR="00BF72CB">
        <w:rPr>
          <w:rFonts w:asciiTheme="minorHAnsi" w:hAnsiTheme="minorHAnsi"/>
        </w:rPr>
        <w:t xml:space="preserve"> de la siguiente Práctica Obligatoria contenida en dichas Guías</w:t>
      </w:r>
      <w:r w:rsidR="0073563E">
        <w:rPr>
          <w:rFonts w:asciiTheme="minorHAnsi" w:hAnsiTheme="minorHAnsi"/>
        </w:rPr>
        <w:t>:</w:t>
      </w:r>
    </w:p>
    <w:p w:rsidR="0073563E" w:rsidRDefault="0073563E" w:rsidP="008E2280">
      <w:pPr>
        <w:rPr>
          <w:rFonts w:asciiTheme="minorHAnsi" w:hAnsiTheme="minorHAnsi"/>
        </w:rPr>
      </w:pPr>
    </w:p>
    <w:p w:rsidR="00BF72CB" w:rsidRPr="00D130E6" w:rsidRDefault="00BF72CB" w:rsidP="008E2280">
      <w:pPr>
        <w:rPr>
          <w:rFonts w:asciiTheme="minorHAnsi" w:hAnsiTheme="minorHAnsi"/>
        </w:rPr>
      </w:pPr>
      <w:r w:rsidRPr="00D130E6">
        <w:rPr>
          <w:rFonts w:asciiTheme="minorHAnsi" w:hAnsiTheme="minorHAnsi"/>
          <w:u w:val="single"/>
        </w:rPr>
        <w:t>Componente</w:t>
      </w:r>
      <w:r w:rsidRPr="00D130E6">
        <w:rPr>
          <w:rFonts w:asciiTheme="minorHAnsi" w:hAnsiTheme="minorHAnsi"/>
        </w:rPr>
        <w:t>: 1. Ambiente de Control Interno</w:t>
      </w:r>
    </w:p>
    <w:p w:rsidR="00BF72CB" w:rsidRPr="00D130E6" w:rsidRDefault="00BF72CB" w:rsidP="00F15321">
      <w:pPr>
        <w:rPr>
          <w:rFonts w:asciiTheme="minorHAnsi" w:hAnsiTheme="minorHAnsi"/>
        </w:rPr>
      </w:pPr>
      <w:r w:rsidRPr="00D130E6">
        <w:rPr>
          <w:rFonts w:asciiTheme="minorHAnsi" w:hAnsiTheme="minorHAnsi"/>
        </w:rPr>
        <w:tab/>
      </w:r>
      <w:r w:rsidRPr="00D130E6">
        <w:rPr>
          <w:rFonts w:asciiTheme="minorHAnsi" w:hAnsiTheme="minorHAnsi"/>
          <w:u w:val="single"/>
        </w:rPr>
        <w:t>Elemento</w:t>
      </w:r>
      <w:r w:rsidRPr="00D130E6">
        <w:rPr>
          <w:rFonts w:asciiTheme="minorHAnsi" w:hAnsiTheme="minorHAnsi"/>
        </w:rPr>
        <w:t>: 1.</w:t>
      </w:r>
      <w:r w:rsidR="00DA730E">
        <w:rPr>
          <w:rFonts w:asciiTheme="minorHAnsi" w:hAnsiTheme="minorHAnsi"/>
        </w:rPr>
        <w:t>8</w:t>
      </w:r>
      <w:r w:rsidR="003F6DB0">
        <w:rPr>
          <w:rFonts w:asciiTheme="minorHAnsi" w:hAnsiTheme="minorHAnsi"/>
        </w:rPr>
        <w:t xml:space="preserve"> </w:t>
      </w:r>
      <w:r w:rsidR="00DA730E">
        <w:rPr>
          <w:rFonts w:asciiTheme="minorHAnsi" w:hAnsiTheme="minorHAnsi"/>
        </w:rPr>
        <w:t>Personal Competente y Gestión Eficaz del Talento Humano</w:t>
      </w:r>
    </w:p>
    <w:p w:rsidR="00F954E5" w:rsidRDefault="00BF72CB" w:rsidP="00E313BE">
      <w:pPr>
        <w:rPr>
          <w:rFonts w:asciiTheme="minorHAnsi" w:hAnsiTheme="minorHAnsi"/>
        </w:rPr>
      </w:pPr>
      <w:r w:rsidRPr="00D130E6">
        <w:rPr>
          <w:rFonts w:asciiTheme="minorHAnsi" w:hAnsiTheme="minorHAnsi"/>
        </w:rPr>
        <w:tab/>
      </w:r>
      <w:r w:rsidRPr="00D130E6">
        <w:rPr>
          <w:rFonts w:asciiTheme="minorHAnsi" w:hAnsiTheme="minorHAnsi"/>
        </w:rPr>
        <w:tab/>
      </w:r>
      <w:r w:rsidRPr="00D130E6">
        <w:rPr>
          <w:rFonts w:asciiTheme="minorHAnsi" w:hAnsiTheme="minorHAnsi"/>
          <w:u w:val="single"/>
        </w:rPr>
        <w:t>Práctica Obligatoria</w:t>
      </w:r>
      <w:r w:rsidR="0093236C" w:rsidRPr="00D130E6">
        <w:rPr>
          <w:rFonts w:asciiTheme="minorHAnsi" w:hAnsiTheme="minorHAnsi"/>
        </w:rPr>
        <w:t>: 1.</w:t>
      </w:r>
      <w:r w:rsidR="00DA730E">
        <w:rPr>
          <w:rFonts w:asciiTheme="minorHAnsi" w:hAnsiTheme="minorHAnsi"/>
        </w:rPr>
        <w:t>8</w:t>
      </w:r>
      <w:r w:rsidR="00B03503" w:rsidRPr="00D130E6">
        <w:rPr>
          <w:rFonts w:asciiTheme="minorHAnsi" w:hAnsiTheme="minorHAnsi"/>
        </w:rPr>
        <w:t>.</w:t>
      </w:r>
      <w:r w:rsidR="003F6DB0">
        <w:rPr>
          <w:rFonts w:asciiTheme="minorHAnsi" w:hAnsiTheme="minorHAnsi"/>
        </w:rPr>
        <w:t xml:space="preserve">4  </w:t>
      </w:r>
      <w:r w:rsidR="00E313BE" w:rsidRPr="00D130E6">
        <w:rPr>
          <w:rFonts w:asciiTheme="minorHAnsi" w:hAnsiTheme="minorHAnsi"/>
        </w:rPr>
        <w:tab/>
      </w:r>
      <w:r w:rsidRPr="00D130E6">
        <w:rPr>
          <w:rFonts w:asciiTheme="minorHAnsi" w:hAnsiTheme="minorHAnsi"/>
        </w:rPr>
        <w:t>PO.</w:t>
      </w:r>
      <w:r w:rsidR="003F6DB0" w:rsidRPr="00D130E6">
        <w:rPr>
          <w:rFonts w:asciiTheme="minorHAnsi" w:hAnsiTheme="minorHAnsi"/>
        </w:rPr>
        <w:t xml:space="preserve"> </w:t>
      </w:r>
      <w:r w:rsidR="00DA730E">
        <w:rPr>
          <w:rFonts w:asciiTheme="minorHAnsi" w:hAnsiTheme="minorHAnsi"/>
        </w:rPr>
        <w:t>1</w:t>
      </w:r>
    </w:p>
    <w:p w:rsidR="003C0707" w:rsidRDefault="003C0707" w:rsidP="00302443">
      <w:pPr>
        <w:rPr>
          <w:rFonts w:asciiTheme="minorHAnsi" w:hAnsiTheme="minorHAnsi"/>
        </w:rPr>
      </w:pPr>
    </w:p>
    <w:p w:rsidR="00DA730E" w:rsidRDefault="00DA730E" w:rsidP="00DA730E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>Adicionalmente, mediante esta POLÍTICA se complementa y contribuye al cumplimiento de lo establecido en la Ley del Servicio Civil y su Reglamento, en lo pertinente a las “condiciones especiales exigidas para el cargo”.</w:t>
      </w:r>
    </w:p>
    <w:p w:rsidR="00DA730E" w:rsidRDefault="00DA730E" w:rsidP="00302443">
      <w:pPr>
        <w:rPr>
          <w:rFonts w:asciiTheme="minorHAnsi" w:hAnsiTheme="minorHAnsi"/>
        </w:rPr>
      </w:pPr>
    </w:p>
    <w:p w:rsidR="00302443" w:rsidRPr="00DF537A" w:rsidRDefault="00302443" w:rsidP="008E2280">
      <w:pPr>
        <w:rPr>
          <w:rFonts w:asciiTheme="minorHAnsi" w:hAnsiTheme="minorHAnsi"/>
          <w:sz w:val="16"/>
          <w:szCs w:val="16"/>
        </w:rPr>
      </w:pPr>
    </w:p>
    <w:p w:rsidR="00D949D7" w:rsidRPr="00A36E9D" w:rsidRDefault="00D949D7" w:rsidP="00A36E9D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A36E9D">
        <w:rPr>
          <w:rFonts w:asciiTheme="minorHAnsi" w:hAnsiTheme="minorHAnsi"/>
          <w:b/>
          <w:u w:val="single"/>
        </w:rPr>
        <w:t>Objetivo</w:t>
      </w:r>
    </w:p>
    <w:p w:rsidR="00D949D7" w:rsidRDefault="00D949D7" w:rsidP="008E2280">
      <w:pPr>
        <w:rPr>
          <w:rFonts w:asciiTheme="minorHAnsi" w:hAnsiTheme="minorHAnsi"/>
        </w:rPr>
      </w:pPr>
    </w:p>
    <w:p w:rsidR="00DA730E" w:rsidRDefault="00FC1146" w:rsidP="0035256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El objetivo de la presente POLÍTICA es establecer </w:t>
      </w:r>
      <w:r w:rsidR="00DA730E">
        <w:rPr>
          <w:rFonts w:asciiTheme="minorHAnsi" w:hAnsiTheme="minorHAnsi"/>
        </w:rPr>
        <w:t xml:space="preserve">de forma obligatoria </w:t>
      </w:r>
      <w:r w:rsidR="004B5365">
        <w:rPr>
          <w:rFonts w:asciiTheme="minorHAnsi" w:hAnsiTheme="minorHAnsi"/>
        </w:rPr>
        <w:t xml:space="preserve">el uso de las directrices a ser tenidas en cuenta para el establecimiento formal de </w:t>
      </w:r>
      <w:r w:rsidR="00DA730E">
        <w:rPr>
          <w:rFonts w:asciiTheme="minorHAnsi" w:hAnsiTheme="minorHAnsi"/>
        </w:rPr>
        <w:t xml:space="preserve">los </w:t>
      </w:r>
      <w:r w:rsidR="00FF1060">
        <w:rPr>
          <w:rFonts w:asciiTheme="minorHAnsi" w:hAnsiTheme="minorHAnsi"/>
        </w:rPr>
        <w:t>“</w:t>
      </w:r>
      <w:r w:rsidR="00DA730E">
        <w:rPr>
          <w:rFonts w:asciiTheme="minorHAnsi" w:hAnsiTheme="minorHAnsi"/>
        </w:rPr>
        <w:t xml:space="preserve">criterios técnicos </w:t>
      </w:r>
      <w:r w:rsidR="00DA427B">
        <w:rPr>
          <w:rFonts w:asciiTheme="minorHAnsi" w:hAnsiTheme="minorHAnsi"/>
        </w:rPr>
        <w:t>o condiciones especiales</w:t>
      </w:r>
      <w:r w:rsidR="00FF1060">
        <w:rPr>
          <w:rFonts w:asciiTheme="minorHAnsi" w:hAnsiTheme="minorHAnsi"/>
        </w:rPr>
        <w:t>”</w:t>
      </w:r>
      <w:r w:rsidR="00DA427B">
        <w:rPr>
          <w:rFonts w:asciiTheme="minorHAnsi" w:hAnsiTheme="minorHAnsi"/>
        </w:rPr>
        <w:t xml:space="preserve"> mínim</w:t>
      </w:r>
      <w:r w:rsidR="00FF1060">
        <w:rPr>
          <w:rFonts w:asciiTheme="minorHAnsi" w:hAnsiTheme="minorHAnsi"/>
        </w:rPr>
        <w:t>o</w:t>
      </w:r>
      <w:r w:rsidR="00DA427B">
        <w:rPr>
          <w:rFonts w:asciiTheme="minorHAnsi" w:hAnsiTheme="minorHAnsi"/>
        </w:rPr>
        <w:t xml:space="preserve">s </w:t>
      </w:r>
      <w:r w:rsidR="004B5365">
        <w:rPr>
          <w:rFonts w:asciiTheme="minorHAnsi" w:hAnsiTheme="minorHAnsi"/>
        </w:rPr>
        <w:t xml:space="preserve">que deben considerarse durante el proceso de </w:t>
      </w:r>
      <w:r w:rsidR="00DA730E">
        <w:rPr>
          <w:rFonts w:asciiTheme="minorHAnsi" w:hAnsiTheme="minorHAnsi"/>
        </w:rPr>
        <w:t>selección de personal</w:t>
      </w:r>
      <w:r w:rsidR="004B5365">
        <w:rPr>
          <w:rFonts w:asciiTheme="minorHAnsi" w:hAnsiTheme="minorHAnsi"/>
        </w:rPr>
        <w:t>, más allá de las establecidas en la Ley y el Reglamento de Servicio Civil cuando se trate de procesos comprendidos dentro de su ámbito de competencia.</w:t>
      </w:r>
    </w:p>
    <w:p w:rsidR="00ED19E6" w:rsidRPr="00DF537A" w:rsidRDefault="00ED19E6">
      <w:pPr>
        <w:rPr>
          <w:rFonts w:asciiTheme="minorHAnsi" w:hAnsiTheme="minorHAnsi"/>
          <w:sz w:val="16"/>
          <w:szCs w:val="16"/>
        </w:rPr>
      </w:pPr>
    </w:p>
    <w:p w:rsidR="00ED19E6" w:rsidRDefault="00ED19E6">
      <w:pPr>
        <w:rPr>
          <w:rFonts w:asciiTheme="minorHAnsi" w:hAnsiTheme="minorHAnsi"/>
        </w:rPr>
      </w:pPr>
    </w:p>
    <w:p w:rsidR="00D949D7" w:rsidRPr="00A36E9D" w:rsidRDefault="00D949D7" w:rsidP="00A36E9D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A36E9D">
        <w:rPr>
          <w:rFonts w:asciiTheme="minorHAnsi" w:hAnsiTheme="minorHAnsi"/>
          <w:b/>
          <w:u w:val="single"/>
        </w:rPr>
        <w:t>Alcance</w:t>
      </w:r>
    </w:p>
    <w:p w:rsidR="004600A8" w:rsidRDefault="004600A8" w:rsidP="00D949D7">
      <w:pPr>
        <w:rPr>
          <w:rFonts w:asciiTheme="minorHAnsi" w:hAnsiTheme="minorHAnsi"/>
        </w:rPr>
      </w:pPr>
    </w:p>
    <w:p w:rsidR="006C5650" w:rsidRDefault="00D949D7" w:rsidP="00D949D7">
      <w:pPr>
        <w:rPr>
          <w:rFonts w:asciiTheme="minorHAnsi" w:hAnsiTheme="minorHAnsi"/>
        </w:rPr>
      </w:pPr>
      <w:r w:rsidRPr="00D949D7">
        <w:rPr>
          <w:rFonts w:asciiTheme="minorHAnsi" w:hAnsiTheme="minorHAnsi"/>
        </w:rPr>
        <w:t xml:space="preserve">Aplica a </w:t>
      </w:r>
      <w:r w:rsidR="00FF1060">
        <w:rPr>
          <w:rFonts w:asciiTheme="minorHAnsi" w:hAnsiTheme="minorHAnsi"/>
        </w:rPr>
        <w:t>todo proceso de selección de personal</w:t>
      </w:r>
      <w:r w:rsidR="006C5650">
        <w:rPr>
          <w:rFonts w:asciiTheme="minorHAnsi" w:hAnsiTheme="minorHAnsi"/>
        </w:rPr>
        <w:t>.</w:t>
      </w:r>
    </w:p>
    <w:p w:rsidR="006C5650" w:rsidRDefault="006C5650" w:rsidP="006C5650">
      <w:pPr>
        <w:pStyle w:val="Prrafodelista"/>
        <w:ind w:left="426"/>
        <w:rPr>
          <w:rFonts w:asciiTheme="minorHAnsi" w:hAnsiTheme="minorHAnsi"/>
          <w:b/>
        </w:rPr>
      </w:pPr>
    </w:p>
    <w:p w:rsidR="00DF537A" w:rsidRPr="00DF537A" w:rsidRDefault="00DF537A" w:rsidP="006C5650">
      <w:pPr>
        <w:pStyle w:val="Prrafodelista"/>
        <w:ind w:left="426"/>
        <w:rPr>
          <w:rFonts w:asciiTheme="minorHAnsi" w:hAnsiTheme="minorHAnsi"/>
          <w:b/>
          <w:sz w:val="16"/>
          <w:szCs w:val="16"/>
        </w:rPr>
      </w:pPr>
    </w:p>
    <w:p w:rsidR="006071D3" w:rsidRPr="00A36E9D" w:rsidRDefault="006071D3" w:rsidP="00A36E9D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A36E9D">
        <w:rPr>
          <w:rFonts w:asciiTheme="minorHAnsi" w:hAnsiTheme="minorHAnsi"/>
          <w:b/>
          <w:u w:val="single"/>
        </w:rPr>
        <w:t>Directrices</w:t>
      </w:r>
    </w:p>
    <w:p w:rsidR="00DF537A" w:rsidRDefault="00DF537A" w:rsidP="00D949D7">
      <w:pPr>
        <w:rPr>
          <w:rFonts w:asciiTheme="minorHAnsi" w:hAnsiTheme="minorHAnsi"/>
        </w:rPr>
      </w:pPr>
    </w:p>
    <w:p w:rsidR="00FF1060" w:rsidRDefault="0077688D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La presente POLÍTICA abarca los siguientes temas a ser </w:t>
      </w:r>
      <w:r w:rsidR="00FF1060">
        <w:rPr>
          <w:rFonts w:asciiTheme="minorHAnsi" w:hAnsiTheme="minorHAnsi"/>
        </w:rPr>
        <w:t>tenido</w:t>
      </w:r>
      <w:r>
        <w:rPr>
          <w:rFonts w:asciiTheme="minorHAnsi" w:hAnsiTheme="minorHAnsi"/>
        </w:rPr>
        <w:t xml:space="preserve">s </w:t>
      </w:r>
      <w:r w:rsidR="00FF1060">
        <w:rPr>
          <w:rFonts w:asciiTheme="minorHAnsi" w:hAnsiTheme="minorHAnsi"/>
        </w:rPr>
        <w:t>en cuenta al momento de establecer las condiciones especiales o requisitos técnicos mínimos para la selección del personal:</w:t>
      </w:r>
    </w:p>
    <w:p w:rsidR="005D41BF" w:rsidRDefault="005D41BF" w:rsidP="00D949D7">
      <w:pPr>
        <w:rPr>
          <w:rFonts w:asciiTheme="minorHAnsi" w:hAnsiTheme="minorHAnsi"/>
        </w:rPr>
      </w:pPr>
    </w:p>
    <w:p w:rsidR="004403ED" w:rsidRDefault="007E3AC0" w:rsidP="001F79D3">
      <w:pPr>
        <w:pStyle w:val="Prrafodelista"/>
        <w:numPr>
          <w:ilvl w:val="0"/>
          <w:numId w:val="20"/>
        </w:numPr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Objetivos</w:t>
      </w:r>
      <w:r w:rsidR="007D0CF9">
        <w:rPr>
          <w:rFonts w:asciiTheme="minorHAnsi" w:hAnsiTheme="minorHAnsi"/>
        </w:rPr>
        <w:t xml:space="preserve"> </w:t>
      </w:r>
      <w:r w:rsidR="00B71E85">
        <w:rPr>
          <w:rFonts w:asciiTheme="minorHAnsi" w:hAnsiTheme="minorHAnsi"/>
        </w:rPr>
        <w:t>de</w:t>
      </w:r>
      <w:r w:rsidR="00582075">
        <w:rPr>
          <w:rFonts w:asciiTheme="minorHAnsi" w:hAnsiTheme="minorHAnsi"/>
        </w:rPr>
        <w:t xml:space="preserve"> un</w:t>
      </w:r>
      <w:r w:rsidR="00B71E85">
        <w:rPr>
          <w:rFonts w:asciiTheme="minorHAnsi" w:hAnsiTheme="minorHAnsi"/>
        </w:rPr>
        <w:t xml:space="preserve"> perfil mínimo o requisitos del cargo</w:t>
      </w:r>
      <w:r w:rsidR="00582075">
        <w:rPr>
          <w:rFonts w:asciiTheme="minorHAnsi" w:hAnsiTheme="minorHAnsi"/>
        </w:rPr>
        <w:t xml:space="preserve"> pre-establecido</w:t>
      </w:r>
      <w:r w:rsidR="007D0CF9">
        <w:rPr>
          <w:rFonts w:asciiTheme="minorHAnsi" w:hAnsiTheme="minorHAnsi"/>
        </w:rPr>
        <w:t>.</w:t>
      </w:r>
    </w:p>
    <w:p w:rsidR="00AD3A07" w:rsidRDefault="00AD3A07" w:rsidP="00AD3A07">
      <w:pPr>
        <w:pStyle w:val="Prrafodelista"/>
        <w:ind w:left="426"/>
        <w:rPr>
          <w:rFonts w:asciiTheme="minorHAnsi" w:hAnsiTheme="minorHAnsi"/>
        </w:rPr>
      </w:pPr>
    </w:p>
    <w:p w:rsidR="00076774" w:rsidRPr="001F79D3" w:rsidRDefault="00B71E85" w:rsidP="00076774">
      <w:pPr>
        <w:pStyle w:val="Prrafodelista"/>
        <w:numPr>
          <w:ilvl w:val="0"/>
          <w:numId w:val="20"/>
        </w:numPr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Criterios técnicos que integran las condicione</w:t>
      </w:r>
      <w:r w:rsidR="00F07706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especiales o requisitos mínimos.</w:t>
      </w:r>
    </w:p>
    <w:p w:rsidR="00076774" w:rsidRPr="00076774" w:rsidRDefault="00076774" w:rsidP="00076774">
      <w:pPr>
        <w:rPr>
          <w:rFonts w:asciiTheme="minorHAnsi" w:hAnsiTheme="minorHAnsi"/>
        </w:rPr>
      </w:pPr>
    </w:p>
    <w:p w:rsidR="007E3AC0" w:rsidRDefault="00B71E85" w:rsidP="007E3AC0">
      <w:pPr>
        <w:pStyle w:val="Prrafodelista"/>
        <w:numPr>
          <w:ilvl w:val="0"/>
          <w:numId w:val="20"/>
        </w:numPr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Valoración relativa de los criterios</w:t>
      </w:r>
      <w:r w:rsidR="007E3AC0">
        <w:rPr>
          <w:rFonts w:asciiTheme="minorHAnsi" w:hAnsiTheme="minorHAnsi"/>
        </w:rPr>
        <w:t>.</w:t>
      </w:r>
    </w:p>
    <w:p w:rsidR="00D515D7" w:rsidRPr="001F79D3" w:rsidRDefault="00D515D7" w:rsidP="00D515D7">
      <w:pPr>
        <w:pStyle w:val="Prrafodelista"/>
        <w:ind w:left="426"/>
        <w:rPr>
          <w:rFonts w:asciiTheme="minorHAnsi" w:hAnsiTheme="minorHAnsi"/>
        </w:rPr>
      </w:pPr>
    </w:p>
    <w:p w:rsidR="0077688D" w:rsidRDefault="00976C21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t>A continuación se aborda cada uno de los temas arriba citados:</w:t>
      </w:r>
    </w:p>
    <w:p w:rsidR="004403ED" w:rsidRDefault="004403ED" w:rsidP="00D949D7">
      <w:pPr>
        <w:rPr>
          <w:rFonts w:asciiTheme="minorHAnsi" w:hAnsiTheme="minorHAnsi"/>
        </w:rPr>
      </w:pPr>
    </w:p>
    <w:p w:rsidR="00B71E85" w:rsidRPr="00B71E85" w:rsidRDefault="00B71E85" w:rsidP="00B71E85">
      <w:pPr>
        <w:pStyle w:val="Prrafodelista"/>
        <w:numPr>
          <w:ilvl w:val="0"/>
          <w:numId w:val="21"/>
        </w:numPr>
        <w:ind w:left="567" w:hanging="567"/>
        <w:rPr>
          <w:rFonts w:asciiTheme="minorHAnsi" w:hAnsiTheme="minorHAnsi"/>
          <w:b/>
          <w:i/>
        </w:rPr>
      </w:pPr>
      <w:r w:rsidRPr="00B71E85">
        <w:rPr>
          <w:rFonts w:asciiTheme="minorHAnsi" w:hAnsiTheme="minorHAnsi"/>
          <w:b/>
          <w:i/>
        </w:rPr>
        <w:t>Objetivos de</w:t>
      </w:r>
      <w:r w:rsidR="00582075">
        <w:rPr>
          <w:rFonts w:asciiTheme="minorHAnsi" w:hAnsiTheme="minorHAnsi"/>
          <w:b/>
          <w:i/>
        </w:rPr>
        <w:t xml:space="preserve"> un </w:t>
      </w:r>
      <w:r w:rsidRPr="00B71E85">
        <w:rPr>
          <w:rFonts w:asciiTheme="minorHAnsi" w:hAnsiTheme="minorHAnsi"/>
          <w:b/>
          <w:i/>
        </w:rPr>
        <w:t>perfil mínimo o requisitos del cargo</w:t>
      </w:r>
      <w:r w:rsidR="00582075">
        <w:rPr>
          <w:rFonts w:asciiTheme="minorHAnsi" w:hAnsiTheme="minorHAnsi"/>
          <w:b/>
          <w:i/>
        </w:rPr>
        <w:t xml:space="preserve"> pre-establecido</w:t>
      </w:r>
    </w:p>
    <w:p w:rsidR="00B71E85" w:rsidRDefault="00B71E85" w:rsidP="00D949D7">
      <w:pPr>
        <w:rPr>
          <w:rFonts w:asciiTheme="minorHAnsi" w:hAnsiTheme="minorHAnsi"/>
        </w:rPr>
      </w:pPr>
    </w:p>
    <w:p w:rsidR="00DF537A" w:rsidRDefault="00582075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t>Una entidad</w:t>
      </w:r>
      <w:r w:rsidR="006E0C30">
        <w:rPr>
          <w:rFonts w:asciiTheme="minorHAnsi" w:hAnsiTheme="minorHAnsi"/>
        </w:rPr>
        <w:t xml:space="preserve">, en general y resumidamente, funciona a través de </w:t>
      </w:r>
      <w:r>
        <w:rPr>
          <w:rFonts w:asciiTheme="minorHAnsi" w:hAnsiTheme="minorHAnsi"/>
        </w:rPr>
        <w:t>la combinación equilibrada</w:t>
      </w:r>
      <w:r w:rsidR="00991ECE">
        <w:rPr>
          <w:rFonts w:asciiTheme="minorHAnsi" w:hAnsiTheme="minorHAnsi"/>
        </w:rPr>
        <w:t xml:space="preserve"> de</w:t>
      </w:r>
      <w:r w:rsidR="00DF537A">
        <w:rPr>
          <w:rFonts w:asciiTheme="minorHAnsi" w:hAnsiTheme="minorHAnsi"/>
        </w:rPr>
        <w:t>:</w:t>
      </w:r>
    </w:p>
    <w:p w:rsidR="00DF537A" w:rsidRDefault="00DF537A" w:rsidP="00D949D7">
      <w:pPr>
        <w:rPr>
          <w:rFonts w:asciiTheme="minorHAnsi" w:hAnsiTheme="minorHAnsi"/>
        </w:rPr>
      </w:pPr>
    </w:p>
    <w:p w:rsidR="00DF537A" w:rsidRPr="00DF537A" w:rsidRDefault="00582075" w:rsidP="00DF537A">
      <w:pPr>
        <w:pStyle w:val="Prrafodelista"/>
        <w:numPr>
          <w:ilvl w:val="0"/>
          <w:numId w:val="32"/>
        </w:numPr>
        <w:ind w:left="567" w:hanging="567"/>
        <w:rPr>
          <w:rFonts w:asciiTheme="minorHAnsi" w:hAnsiTheme="minorHAnsi"/>
        </w:rPr>
      </w:pPr>
      <w:r w:rsidRPr="00DF537A">
        <w:rPr>
          <w:rFonts w:asciiTheme="minorHAnsi" w:hAnsiTheme="minorHAnsi"/>
        </w:rPr>
        <w:t xml:space="preserve">objetivos, sistemas, procesos, procedimientos, actividades, etc. y </w:t>
      </w:r>
    </w:p>
    <w:p w:rsidR="00DF537A" w:rsidRDefault="00DF537A" w:rsidP="00DF537A">
      <w:pPr>
        <w:ind w:left="567" w:hanging="567"/>
        <w:rPr>
          <w:rFonts w:asciiTheme="minorHAnsi" w:hAnsiTheme="minorHAnsi"/>
        </w:rPr>
      </w:pPr>
    </w:p>
    <w:p w:rsidR="00B71E85" w:rsidRPr="00DF537A" w:rsidRDefault="00582075" w:rsidP="00DF537A">
      <w:pPr>
        <w:pStyle w:val="Prrafodelista"/>
        <w:numPr>
          <w:ilvl w:val="0"/>
          <w:numId w:val="32"/>
        </w:numPr>
        <w:ind w:left="567" w:hanging="567"/>
        <w:rPr>
          <w:rFonts w:asciiTheme="minorHAnsi" w:hAnsiTheme="minorHAnsi"/>
        </w:rPr>
      </w:pPr>
      <w:r w:rsidRPr="00DF537A">
        <w:rPr>
          <w:rFonts w:asciiTheme="minorHAnsi" w:hAnsiTheme="minorHAnsi"/>
        </w:rPr>
        <w:t>recursos humanos “competentes” para llevar a cabo las actividades y procedimientos previstos en la enti</w:t>
      </w:r>
      <w:r w:rsidR="00991ECE" w:rsidRPr="00DF537A">
        <w:rPr>
          <w:rFonts w:asciiTheme="minorHAnsi" w:hAnsiTheme="minorHAnsi"/>
        </w:rPr>
        <w:t xml:space="preserve">dad; todos ellos </w:t>
      </w:r>
      <w:r w:rsidRPr="00DF537A">
        <w:rPr>
          <w:rFonts w:asciiTheme="minorHAnsi" w:hAnsiTheme="minorHAnsi"/>
        </w:rPr>
        <w:t>necesarios para alcanzar los objetivos relacionados.</w:t>
      </w:r>
    </w:p>
    <w:p w:rsidR="00582075" w:rsidRDefault="00582075" w:rsidP="00D949D7">
      <w:pPr>
        <w:rPr>
          <w:rFonts w:asciiTheme="minorHAnsi" w:hAnsiTheme="minorHAnsi"/>
        </w:rPr>
      </w:pPr>
    </w:p>
    <w:p w:rsidR="00582075" w:rsidRDefault="00582075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De lo anterior se desprende la importancia que reviste la “competencia” del recurso humano </w:t>
      </w:r>
      <w:r w:rsidR="00991ECE">
        <w:rPr>
          <w:rFonts w:asciiTheme="minorHAnsi" w:hAnsiTheme="minorHAnsi"/>
        </w:rPr>
        <w:t xml:space="preserve">encargado de ejecutar </w:t>
      </w:r>
      <w:r>
        <w:rPr>
          <w:rFonts w:asciiTheme="minorHAnsi" w:hAnsiTheme="minorHAnsi"/>
        </w:rPr>
        <w:t xml:space="preserve">las actividades que ponen en funcionamiento a la entidad en general. Por ello, es muy importante que </w:t>
      </w:r>
      <w:r w:rsidR="006E0C30">
        <w:rPr>
          <w:rFonts w:asciiTheme="minorHAnsi" w:hAnsiTheme="minorHAnsi"/>
        </w:rPr>
        <w:t>antes de</w:t>
      </w:r>
      <w:r>
        <w:rPr>
          <w:rFonts w:asciiTheme="minorHAnsi" w:hAnsiTheme="minorHAnsi"/>
        </w:rPr>
        <w:t xml:space="preserve"> seleccionar personal, se establezcan los criterios técnicos o condiciones especiales </w:t>
      </w:r>
      <w:r w:rsidR="006E0C30">
        <w:rPr>
          <w:rFonts w:asciiTheme="minorHAnsi" w:hAnsiTheme="minorHAnsi"/>
        </w:rPr>
        <w:t xml:space="preserve">mínimas </w:t>
      </w:r>
      <w:r>
        <w:rPr>
          <w:rFonts w:asciiTheme="minorHAnsi" w:hAnsiTheme="minorHAnsi"/>
        </w:rPr>
        <w:t xml:space="preserve">que deben reunir para que la operación de los sistemas y </w:t>
      </w:r>
      <w:r w:rsidR="00991ECE">
        <w:rPr>
          <w:rFonts w:asciiTheme="minorHAnsi" w:hAnsiTheme="minorHAnsi"/>
        </w:rPr>
        <w:t xml:space="preserve">realización de </w:t>
      </w:r>
      <w:r>
        <w:rPr>
          <w:rFonts w:asciiTheme="minorHAnsi" w:hAnsiTheme="minorHAnsi"/>
        </w:rPr>
        <w:t xml:space="preserve">las actividades previstas </w:t>
      </w:r>
      <w:r w:rsidR="006E0C30">
        <w:rPr>
          <w:rFonts w:asciiTheme="minorHAnsi" w:hAnsiTheme="minorHAnsi"/>
        </w:rPr>
        <w:t xml:space="preserve">en la entidad </w:t>
      </w:r>
      <w:r>
        <w:rPr>
          <w:rFonts w:asciiTheme="minorHAnsi" w:hAnsiTheme="minorHAnsi"/>
        </w:rPr>
        <w:t xml:space="preserve">para el logro de </w:t>
      </w:r>
      <w:r w:rsidR="006E0C30">
        <w:rPr>
          <w:rFonts w:asciiTheme="minorHAnsi" w:hAnsiTheme="minorHAnsi"/>
        </w:rPr>
        <w:t xml:space="preserve">sus </w:t>
      </w:r>
      <w:r>
        <w:rPr>
          <w:rFonts w:asciiTheme="minorHAnsi" w:hAnsiTheme="minorHAnsi"/>
        </w:rPr>
        <w:t>objetivos</w:t>
      </w:r>
      <w:r w:rsidR="00991ECE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se realice de manera eficaz y eficiente.</w:t>
      </w:r>
    </w:p>
    <w:p w:rsidR="006E0C30" w:rsidRDefault="006E0C30" w:rsidP="00D949D7">
      <w:pPr>
        <w:rPr>
          <w:rFonts w:asciiTheme="minorHAnsi" w:hAnsiTheme="minorHAnsi"/>
        </w:rPr>
      </w:pPr>
    </w:p>
    <w:p w:rsidR="00991ECE" w:rsidRPr="00991ECE" w:rsidRDefault="00991ECE" w:rsidP="00991ECE">
      <w:pPr>
        <w:pStyle w:val="Prrafodelista"/>
        <w:numPr>
          <w:ilvl w:val="0"/>
          <w:numId w:val="21"/>
        </w:numPr>
        <w:ind w:left="567" w:hanging="567"/>
        <w:rPr>
          <w:rFonts w:asciiTheme="minorHAnsi" w:hAnsiTheme="minorHAnsi"/>
          <w:b/>
          <w:i/>
        </w:rPr>
      </w:pPr>
      <w:r w:rsidRPr="00991ECE">
        <w:rPr>
          <w:rFonts w:asciiTheme="minorHAnsi" w:hAnsiTheme="minorHAnsi"/>
          <w:b/>
          <w:i/>
        </w:rPr>
        <w:t>Criterios técnicos que integran las condicione</w:t>
      </w:r>
      <w:r w:rsidR="00C830B3">
        <w:rPr>
          <w:rFonts w:asciiTheme="minorHAnsi" w:hAnsiTheme="minorHAnsi"/>
          <w:b/>
          <w:i/>
        </w:rPr>
        <w:t>s</w:t>
      </w:r>
      <w:r w:rsidRPr="00991ECE">
        <w:rPr>
          <w:rFonts w:asciiTheme="minorHAnsi" w:hAnsiTheme="minorHAnsi"/>
          <w:b/>
          <w:i/>
        </w:rPr>
        <w:t xml:space="preserve"> especiales o requisitos m</w:t>
      </w:r>
      <w:r>
        <w:rPr>
          <w:rFonts w:asciiTheme="minorHAnsi" w:hAnsiTheme="minorHAnsi"/>
          <w:b/>
          <w:i/>
        </w:rPr>
        <w:t>ínimos</w:t>
      </w:r>
    </w:p>
    <w:p w:rsidR="00991ECE" w:rsidRDefault="00991ECE" w:rsidP="00D949D7">
      <w:pPr>
        <w:rPr>
          <w:rFonts w:asciiTheme="minorHAnsi" w:hAnsiTheme="minorHAnsi"/>
        </w:rPr>
      </w:pPr>
    </w:p>
    <w:p w:rsidR="006E0C30" w:rsidRDefault="00991ECE" w:rsidP="00D949D7">
      <w:pPr>
        <w:rPr>
          <w:rFonts w:asciiTheme="minorHAnsi" w:hAnsiTheme="minorHAnsi"/>
        </w:rPr>
      </w:pPr>
      <w:r w:rsidRPr="001F143E">
        <w:rPr>
          <w:rFonts w:asciiTheme="minorHAnsi" w:hAnsiTheme="minorHAnsi"/>
        </w:rPr>
        <w:t xml:space="preserve">Siguiendo con lo mencionado en el numeral anterior, el término </w:t>
      </w:r>
      <w:r w:rsidR="006E0C30" w:rsidRPr="001F143E">
        <w:rPr>
          <w:rFonts w:asciiTheme="minorHAnsi" w:hAnsiTheme="minorHAnsi"/>
        </w:rPr>
        <w:t>“competencia”</w:t>
      </w:r>
      <w:r w:rsidR="002B5D44" w:rsidRPr="001F143E">
        <w:rPr>
          <w:rFonts w:asciiTheme="minorHAnsi" w:hAnsiTheme="minorHAnsi"/>
        </w:rPr>
        <w:t xml:space="preserve"> debe</w:t>
      </w:r>
      <w:r w:rsidR="002B5D44">
        <w:rPr>
          <w:rFonts w:asciiTheme="minorHAnsi" w:hAnsiTheme="minorHAnsi"/>
        </w:rPr>
        <w:t xml:space="preserve"> entenderse como la adecuada combinación y equilibrio entre dos componentes infaltables en su sentido que son: (i) conocimiento o formación (estudios), y (ii) experiencia (aplicación práctica de lo aprendido</w:t>
      </w:r>
      <w:r>
        <w:rPr>
          <w:rFonts w:asciiTheme="minorHAnsi" w:hAnsiTheme="minorHAnsi"/>
        </w:rPr>
        <w:t>)</w:t>
      </w:r>
      <w:r w:rsidR="002B5D44">
        <w:rPr>
          <w:rFonts w:asciiTheme="minorHAnsi" w:hAnsiTheme="minorHAnsi"/>
        </w:rPr>
        <w:t>.</w:t>
      </w:r>
    </w:p>
    <w:p w:rsidR="00582075" w:rsidRDefault="00582075" w:rsidP="00D949D7">
      <w:pPr>
        <w:rPr>
          <w:rFonts w:asciiTheme="minorHAnsi" w:hAnsiTheme="minorHAnsi"/>
        </w:rPr>
      </w:pPr>
    </w:p>
    <w:p w:rsidR="001F143E" w:rsidRDefault="00991ECE" w:rsidP="001F143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En función a lo mencionado, corresponde establecer en el </w:t>
      </w:r>
      <w:r w:rsidR="001F143E">
        <w:rPr>
          <w:rFonts w:asciiTheme="minorHAnsi" w:hAnsiTheme="minorHAnsi"/>
        </w:rPr>
        <w:t>“</w:t>
      </w:r>
      <w:r>
        <w:rPr>
          <w:rFonts w:asciiTheme="minorHAnsi" w:hAnsiTheme="minorHAnsi"/>
        </w:rPr>
        <w:t>Manual de Organización y Funciones</w:t>
      </w:r>
      <w:r w:rsidR="001F143E">
        <w:rPr>
          <w:rFonts w:asciiTheme="minorHAnsi" w:hAnsiTheme="minorHAnsi"/>
        </w:rPr>
        <w:t>”</w:t>
      </w:r>
      <w:r>
        <w:rPr>
          <w:rFonts w:asciiTheme="minorHAnsi" w:hAnsiTheme="minorHAnsi"/>
        </w:rPr>
        <w:t xml:space="preserve"> </w:t>
      </w:r>
      <w:r w:rsidR="009306A3">
        <w:rPr>
          <w:rFonts w:asciiTheme="minorHAnsi" w:hAnsiTheme="minorHAnsi"/>
        </w:rPr>
        <w:t xml:space="preserve">(ver PAUTAS para la elaboración de estos Manuales) </w:t>
      </w:r>
      <w:r>
        <w:rPr>
          <w:rFonts w:asciiTheme="minorHAnsi" w:hAnsiTheme="minorHAnsi"/>
        </w:rPr>
        <w:t xml:space="preserve">los </w:t>
      </w:r>
      <w:r w:rsidR="001F143E">
        <w:rPr>
          <w:rFonts w:asciiTheme="minorHAnsi" w:hAnsiTheme="minorHAnsi"/>
        </w:rPr>
        <w:t>criterios técnicos (</w:t>
      </w:r>
      <w:r>
        <w:rPr>
          <w:rFonts w:asciiTheme="minorHAnsi" w:hAnsiTheme="minorHAnsi"/>
        </w:rPr>
        <w:t>requisitos, condiciones especiales o perfil mínimo</w:t>
      </w:r>
      <w:r w:rsidR="001F143E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</w:t>
      </w:r>
      <w:r w:rsidR="00CB6AD8">
        <w:rPr>
          <w:rFonts w:asciiTheme="minorHAnsi" w:hAnsiTheme="minorHAnsi"/>
        </w:rPr>
        <w:t xml:space="preserve">necesarios </w:t>
      </w:r>
      <w:r w:rsidR="001F143E">
        <w:rPr>
          <w:rFonts w:asciiTheme="minorHAnsi" w:hAnsiTheme="minorHAnsi"/>
        </w:rPr>
        <w:t>para seleccionar personal “competente” en cada puesto o cargo</w:t>
      </w:r>
      <w:r>
        <w:rPr>
          <w:rFonts w:asciiTheme="minorHAnsi" w:hAnsiTheme="minorHAnsi"/>
        </w:rPr>
        <w:t>.</w:t>
      </w:r>
      <w:r w:rsidR="001F143E">
        <w:rPr>
          <w:rFonts w:asciiTheme="minorHAnsi" w:hAnsiTheme="minorHAnsi"/>
        </w:rPr>
        <w:t xml:space="preserve"> </w:t>
      </w:r>
    </w:p>
    <w:p w:rsidR="001F143E" w:rsidRDefault="001F143E" w:rsidP="001F143E">
      <w:pPr>
        <w:rPr>
          <w:rFonts w:asciiTheme="minorHAnsi" w:hAnsiTheme="minorHAnsi"/>
        </w:rPr>
      </w:pPr>
    </w:p>
    <w:p w:rsidR="001F143E" w:rsidRPr="00DA2CDC" w:rsidRDefault="001F143E" w:rsidP="001F143E">
      <w:pPr>
        <w:rPr>
          <w:rFonts w:ascii="Calibri" w:hAnsi="Calibri"/>
          <w:i/>
        </w:rPr>
      </w:pPr>
      <w:r>
        <w:rPr>
          <w:rFonts w:asciiTheme="minorHAnsi" w:hAnsiTheme="minorHAnsi"/>
        </w:rPr>
        <w:t xml:space="preserve">En tal sentido, se establece </w:t>
      </w:r>
      <w:r w:rsidR="00CB6AD8">
        <w:rPr>
          <w:rFonts w:asciiTheme="minorHAnsi" w:hAnsiTheme="minorHAnsi"/>
        </w:rPr>
        <w:t xml:space="preserve">la obligatoriedad de diseñar y contar </w:t>
      </w:r>
      <w:r>
        <w:rPr>
          <w:rFonts w:asciiTheme="minorHAnsi" w:hAnsiTheme="minorHAnsi"/>
        </w:rPr>
        <w:t>formalmente y como mínimo, con los siguientes criterios técnicos para establecer los requisitos mínimos arriba aludidos:</w:t>
      </w:r>
      <w:r w:rsidRPr="00DA2CDC">
        <w:rPr>
          <w:rFonts w:ascii="Calibri" w:hAnsi="Calibri"/>
          <w:i/>
        </w:rPr>
        <w:t xml:space="preserve"> </w:t>
      </w:r>
    </w:p>
    <w:p w:rsidR="001F143E" w:rsidRDefault="001F143E" w:rsidP="001F143E">
      <w:pPr>
        <w:rPr>
          <w:rFonts w:ascii="Calibri" w:hAnsi="Calibri" w:cs="Arial"/>
          <w:szCs w:val="24"/>
        </w:rPr>
      </w:pPr>
    </w:p>
    <w:p w:rsidR="00CB6AD8" w:rsidRDefault="00CB6AD8" w:rsidP="001F143E">
      <w:pPr>
        <w:rPr>
          <w:rFonts w:ascii="Calibri" w:hAnsi="Calibri" w:cs="Arial"/>
          <w:szCs w:val="24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77"/>
        <w:gridCol w:w="5954"/>
      </w:tblGrid>
      <w:tr w:rsidR="00DF537A" w:rsidRPr="00DF537A" w:rsidTr="00DF537A">
        <w:trPr>
          <w:trHeight w:val="502"/>
        </w:trPr>
        <w:tc>
          <w:tcPr>
            <w:tcW w:w="8931" w:type="dxa"/>
            <w:gridSpan w:val="2"/>
            <w:shd w:val="clear" w:color="auto" w:fill="auto"/>
            <w:vAlign w:val="center"/>
          </w:tcPr>
          <w:p w:rsidR="00DF537A" w:rsidRPr="00DF537A" w:rsidRDefault="00DF537A" w:rsidP="00DF537A">
            <w:pPr>
              <w:ind w:left="213" w:hanging="213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537A">
              <w:rPr>
                <w:rFonts w:asciiTheme="minorHAnsi" w:hAnsiTheme="minorHAnsi" w:cstheme="minorHAnsi"/>
                <w:b/>
                <w:szCs w:val="24"/>
              </w:rPr>
              <w:lastRenderedPageBreak/>
              <w:t>Criterios técnicos mínimos para la selección de personal</w:t>
            </w:r>
          </w:p>
        </w:tc>
      </w:tr>
      <w:tr w:rsidR="001F143E" w:rsidRPr="00DF537A" w:rsidTr="0061627E">
        <w:tc>
          <w:tcPr>
            <w:tcW w:w="2977" w:type="dxa"/>
            <w:shd w:val="clear" w:color="auto" w:fill="D9D9D9" w:themeFill="background1" w:themeFillShade="D9"/>
          </w:tcPr>
          <w:p w:rsidR="001F143E" w:rsidRPr="00DF537A" w:rsidRDefault="001F143E" w:rsidP="0061627E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DF537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Educación o Formación</w:t>
            </w:r>
          </w:p>
        </w:tc>
        <w:tc>
          <w:tcPr>
            <w:tcW w:w="5954" w:type="dxa"/>
          </w:tcPr>
          <w:p w:rsidR="001F143E" w:rsidRPr="00DF537A" w:rsidRDefault="001F143E" w:rsidP="0061627E">
            <w:pPr>
              <w:rPr>
                <w:rFonts w:ascii="Calibri" w:hAnsi="Calibri" w:cs="Arial"/>
                <w:i/>
                <w:color w:val="222222"/>
                <w:szCs w:val="24"/>
              </w:rPr>
            </w:pPr>
            <w:r w:rsidRPr="00DF537A">
              <w:rPr>
                <w:rFonts w:ascii="Calibri" w:hAnsi="Calibri" w:cs="Arial"/>
                <w:i/>
                <w:color w:val="222222"/>
                <w:szCs w:val="24"/>
              </w:rPr>
              <w:t>Corresponde incluir:</w:t>
            </w:r>
          </w:p>
          <w:p w:rsidR="001F143E" w:rsidRPr="00DF537A" w:rsidRDefault="001F143E" w:rsidP="0061627E">
            <w:pPr>
              <w:ind w:left="213" w:hanging="213"/>
              <w:rPr>
                <w:rFonts w:ascii="Calibri" w:hAnsi="Calibri" w:cs="Arial"/>
                <w:i/>
                <w:color w:val="222222"/>
                <w:szCs w:val="24"/>
                <w:lang w:val="es-ES"/>
              </w:rPr>
            </w:pPr>
            <w:r w:rsidRPr="00DF537A">
              <w:rPr>
                <w:rFonts w:ascii="Calibri" w:hAnsi="Calibri" w:cs="Arial"/>
                <w:i/>
                <w:color w:val="222222"/>
                <w:szCs w:val="24"/>
              </w:rPr>
              <w:t xml:space="preserve">- el nivel de educación formal exigido para el puesto (por ejemplo: primario, secundario, técnico o terciario), </w:t>
            </w:r>
          </w:p>
          <w:p w:rsidR="001F143E" w:rsidRPr="00DF537A" w:rsidRDefault="001F143E" w:rsidP="0061627E">
            <w:pPr>
              <w:ind w:left="213" w:hanging="213"/>
              <w:rPr>
                <w:rFonts w:ascii="Calibri" w:hAnsi="Calibri" w:cs="Arial"/>
                <w:i/>
                <w:color w:val="222222"/>
                <w:szCs w:val="24"/>
                <w:lang w:val="es-ES"/>
              </w:rPr>
            </w:pPr>
            <w:r w:rsidRPr="00DF537A">
              <w:rPr>
                <w:rFonts w:ascii="Calibri" w:hAnsi="Calibri" w:cs="Arial"/>
                <w:i/>
                <w:color w:val="222222"/>
                <w:szCs w:val="24"/>
                <w:lang w:val="es-ES"/>
              </w:rPr>
              <w:t>- las áreas de educación requeridas (por ejemplo: ciencias económicas; abogacía, ingeniería, informática, médica, etc.), y</w:t>
            </w:r>
          </w:p>
          <w:p w:rsidR="001F143E" w:rsidRPr="00DF537A" w:rsidRDefault="001F143E" w:rsidP="0061627E">
            <w:pPr>
              <w:ind w:left="213" w:hanging="213"/>
              <w:rPr>
                <w:rFonts w:asciiTheme="minorHAnsi" w:hAnsiTheme="minorHAnsi" w:cstheme="minorHAnsi"/>
                <w:szCs w:val="24"/>
              </w:rPr>
            </w:pPr>
            <w:r w:rsidRPr="00DF537A">
              <w:rPr>
                <w:rFonts w:ascii="Calibri" w:hAnsi="Calibri" w:cs="Arial"/>
                <w:i/>
                <w:color w:val="222222"/>
                <w:szCs w:val="24"/>
                <w:lang w:val="es-ES"/>
              </w:rPr>
              <w:t>- cuando el puesto lo amerite, también se puede incluir post grados relacionados con áreas especiales.</w:t>
            </w:r>
            <w:r w:rsidRPr="00DF537A">
              <w:rPr>
                <w:rFonts w:ascii="Calibri" w:hAnsi="Calibri" w:cs="Arial"/>
                <w:color w:val="222222"/>
                <w:szCs w:val="24"/>
                <w:lang w:val="es-ES"/>
              </w:rPr>
              <w:t xml:space="preserve"> </w:t>
            </w:r>
          </w:p>
        </w:tc>
      </w:tr>
      <w:tr w:rsidR="001F143E" w:rsidRPr="00DF537A" w:rsidTr="0061627E">
        <w:tc>
          <w:tcPr>
            <w:tcW w:w="2977" w:type="dxa"/>
            <w:shd w:val="clear" w:color="auto" w:fill="D9D9D9" w:themeFill="background1" w:themeFillShade="D9"/>
          </w:tcPr>
          <w:p w:rsidR="001F143E" w:rsidRPr="00DF537A" w:rsidRDefault="001F143E" w:rsidP="0061627E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DF537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Experiencia general</w:t>
            </w:r>
          </w:p>
        </w:tc>
        <w:tc>
          <w:tcPr>
            <w:tcW w:w="5954" w:type="dxa"/>
          </w:tcPr>
          <w:p w:rsidR="001F143E" w:rsidRPr="00DF537A" w:rsidRDefault="001F143E" w:rsidP="0061627E">
            <w:pPr>
              <w:rPr>
                <w:rFonts w:asciiTheme="minorHAnsi" w:hAnsiTheme="minorHAnsi" w:cstheme="minorHAnsi"/>
                <w:i/>
                <w:szCs w:val="24"/>
              </w:rPr>
            </w:pPr>
            <w:r w:rsidRPr="00DF537A">
              <w:rPr>
                <w:rFonts w:asciiTheme="minorHAnsi" w:hAnsiTheme="minorHAnsi" w:cstheme="minorHAnsi"/>
                <w:i/>
                <w:szCs w:val="24"/>
              </w:rPr>
              <w:t>Deberá indicarse los años de experiencia en el ejercicio de su profesión.</w:t>
            </w:r>
          </w:p>
        </w:tc>
      </w:tr>
      <w:tr w:rsidR="001F143E" w:rsidRPr="00DF537A" w:rsidTr="0061627E">
        <w:tc>
          <w:tcPr>
            <w:tcW w:w="2977" w:type="dxa"/>
            <w:shd w:val="clear" w:color="auto" w:fill="D9D9D9" w:themeFill="background1" w:themeFillShade="D9"/>
          </w:tcPr>
          <w:p w:rsidR="001F143E" w:rsidRPr="00DF537A" w:rsidRDefault="001F143E" w:rsidP="0061627E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DF537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Experiencia específica</w:t>
            </w:r>
          </w:p>
        </w:tc>
        <w:tc>
          <w:tcPr>
            <w:tcW w:w="5954" w:type="dxa"/>
          </w:tcPr>
          <w:p w:rsidR="001F143E" w:rsidRPr="00DF537A" w:rsidRDefault="001F143E" w:rsidP="0061627E">
            <w:pPr>
              <w:rPr>
                <w:rFonts w:asciiTheme="minorHAnsi" w:hAnsiTheme="minorHAnsi" w:cstheme="minorHAnsi"/>
                <w:i/>
                <w:szCs w:val="24"/>
              </w:rPr>
            </w:pPr>
            <w:r w:rsidRPr="00DF537A">
              <w:rPr>
                <w:rFonts w:asciiTheme="minorHAnsi" w:hAnsiTheme="minorHAnsi" w:cstheme="minorHAnsi"/>
                <w:i/>
                <w:szCs w:val="24"/>
              </w:rPr>
              <w:t xml:space="preserve">Corresponde indicar </w:t>
            </w:r>
            <w:bookmarkStart w:id="0" w:name="_GoBack"/>
            <w:bookmarkEnd w:id="0"/>
            <w:r w:rsidRPr="00DF537A">
              <w:rPr>
                <w:rFonts w:asciiTheme="minorHAnsi" w:hAnsiTheme="minorHAnsi" w:cstheme="minorHAnsi"/>
                <w:i/>
                <w:szCs w:val="24"/>
              </w:rPr>
              <w:t>los años de experiencia específica relacionada directamente con las funciones inherentes al cargo.</w:t>
            </w:r>
          </w:p>
        </w:tc>
      </w:tr>
      <w:tr w:rsidR="001F143E" w:rsidRPr="00DF537A" w:rsidTr="0061627E">
        <w:tc>
          <w:tcPr>
            <w:tcW w:w="2977" w:type="dxa"/>
            <w:shd w:val="clear" w:color="auto" w:fill="D9D9D9" w:themeFill="background1" w:themeFillShade="D9"/>
          </w:tcPr>
          <w:p w:rsidR="001F143E" w:rsidRPr="00DF537A" w:rsidRDefault="001F143E" w:rsidP="0061627E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DF537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Otras habilidades y conocimientos requeridos</w:t>
            </w:r>
          </w:p>
        </w:tc>
        <w:tc>
          <w:tcPr>
            <w:tcW w:w="5954" w:type="dxa"/>
          </w:tcPr>
          <w:p w:rsidR="001F143E" w:rsidRPr="00DF537A" w:rsidRDefault="001F143E" w:rsidP="0061627E">
            <w:pPr>
              <w:rPr>
                <w:rFonts w:asciiTheme="minorHAnsi" w:hAnsiTheme="minorHAnsi" w:cstheme="minorHAnsi"/>
                <w:i/>
                <w:szCs w:val="24"/>
              </w:rPr>
            </w:pPr>
            <w:r w:rsidRPr="00DF537A">
              <w:rPr>
                <w:rFonts w:asciiTheme="minorHAnsi" w:hAnsiTheme="minorHAnsi" w:cstheme="minorHAnsi"/>
                <w:i/>
                <w:szCs w:val="24"/>
              </w:rPr>
              <w:t>Aquí deben volcarse las habilidades o conocimientos complementarios exigidos para el desempeño del puesto, por ejemplo:</w:t>
            </w:r>
          </w:p>
          <w:p w:rsidR="001F143E" w:rsidRPr="00DF537A" w:rsidRDefault="001F143E" w:rsidP="0061627E">
            <w:pPr>
              <w:pStyle w:val="Prrafodelista"/>
              <w:numPr>
                <w:ilvl w:val="0"/>
                <w:numId w:val="26"/>
              </w:numPr>
              <w:ind w:left="214" w:hanging="219"/>
              <w:rPr>
                <w:rFonts w:asciiTheme="minorHAnsi" w:hAnsiTheme="minorHAnsi" w:cstheme="minorHAnsi"/>
                <w:i/>
                <w:szCs w:val="24"/>
              </w:rPr>
            </w:pPr>
            <w:r w:rsidRPr="00DF537A">
              <w:rPr>
                <w:rFonts w:asciiTheme="minorHAnsi" w:hAnsiTheme="minorHAnsi" w:cstheme="minorHAnsi"/>
                <w:i/>
                <w:szCs w:val="24"/>
              </w:rPr>
              <w:t>Dominio de algún idioma.</w:t>
            </w:r>
          </w:p>
          <w:p w:rsidR="001F143E" w:rsidRPr="00DF537A" w:rsidRDefault="001F143E" w:rsidP="0061627E">
            <w:pPr>
              <w:pStyle w:val="Prrafodelista"/>
              <w:numPr>
                <w:ilvl w:val="0"/>
                <w:numId w:val="26"/>
              </w:numPr>
              <w:ind w:left="214" w:hanging="219"/>
              <w:rPr>
                <w:rFonts w:asciiTheme="minorHAnsi" w:hAnsiTheme="minorHAnsi" w:cstheme="minorHAnsi"/>
                <w:i/>
                <w:szCs w:val="24"/>
              </w:rPr>
            </w:pPr>
            <w:r w:rsidRPr="00DF537A">
              <w:rPr>
                <w:rFonts w:asciiTheme="minorHAnsi" w:hAnsiTheme="minorHAnsi" w:cstheme="minorHAnsi"/>
                <w:i/>
                <w:szCs w:val="24"/>
              </w:rPr>
              <w:t>Utilización de alguna aplicación informática en particular.</w:t>
            </w:r>
          </w:p>
          <w:p w:rsidR="001F143E" w:rsidRPr="00DF537A" w:rsidRDefault="001F143E" w:rsidP="0061627E">
            <w:pPr>
              <w:pStyle w:val="Prrafodelista"/>
              <w:numPr>
                <w:ilvl w:val="0"/>
                <w:numId w:val="26"/>
              </w:numPr>
              <w:ind w:left="214" w:hanging="219"/>
              <w:rPr>
                <w:rFonts w:asciiTheme="minorHAnsi" w:hAnsiTheme="minorHAnsi" w:cstheme="minorHAnsi"/>
                <w:i/>
                <w:szCs w:val="24"/>
              </w:rPr>
            </w:pPr>
            <w:r w:rsidRPr="00DF537A">
              <w:rPr>
                <w:rFonts w:asciiTheme="minorHAnsi" w:hAnsiTheme="minorHAnsi" w:cstheme="minorHAnsi"/>
                <w:i/>
                <w:szCs w:val="24"/>
              </w:rPr>
              <w:t xml:space="preserve">Conocimiento de legislación o normativa específica y relacionada </w:t>
            </w:r>
          </w:p>
          <w:p w:rsidR="001F143E" w:rsidRPr="00DF537A" w:rsidRDefault="001F143E" w:rsidP="0061627E">
            <w:pPr>
              <w:pStyle w:val="Prrafodelista"/>
              <w:numPr>
                <w:ilvl w:val="0"/>
                <w:numId w:val="26"/>
              </w:numPr>
              <w:ind w:left="214" w:hanging="219"/>
              <w:rPr>
                <w:rFonts w:asciiTheme="minorHAnsi" w:hAnsiTheme="minorHAnsi" w:cstheme="minorHAnsi"/>
                <w:szCs w:val="24"/>
              </w:rPr>
            </w:pPr>
            <w:r w:rsidRPr="00DF537A">
              <w:rPr>
                <w:rFonts w:asciiTheme="minorHAnsi" w:hAnsiTheme="minorHAnsi" w:cstheme="minorHAnsi"/>
                <w:i/>
                <w:szCs w:val="24"/>
              </w:rPr>
              <w:t>Destreza personales como liderazgo, trabajo en equipo, relaciones interpersonales, redacción y presentación de informes, etc.</w:t>
            </w:r>
          </w:p>
        </w:tc>
      </w:tr>
    </w:tbl>
    <w:p w:rsidR="009306A3" w:rsidRDefault="009306A3" w:rsidP="001F143E">
      <w:pPr>
        <w:rPr>
          <w:rFonts w:asciiTheme="minorHAnsi" w:hAnsiTheme="minorHAnsi"/>
        </w:rPr>
      </w:pPr>
    </w:p>
    <w:p w:rsidR="001F143E" w:rsidRPr="001F143E" w:rsidRDefault="001F143E" w:rsidP="001F143E">
      <w:pPr>
        <w:pStyle w:val="Prrafodelista"/>
        <w:numPr>
          <w:ilvl w:val="0"/>
          <w:numId w:val="21"/>
        </w:numPr>
        <w:ind w:left="567" w:hanging="567"/>
        <w:rPr>
          <w:rFonts w:asciiTheme="minorHAnsi" w:hAnsiTheme="minorHAnsi"/>
          <w:b/>
          <w:i/>
        </w:rPr>
      </w:pPr>
      <w:r w:rsidRPr="001F143E">
        <w:rPr>
          <w:rFonts w:asciiTheme="minorHAnsi" w:hAnsiTheme="minorHAnsi"/>
          <w:b/>
          <w:i/>
        </w:rPr>
        <w:t>Valoración relativa de los criterios</w:t>
      </w:r>
    </w:p>
    <w:p w:rsidR="001F143E" w:rsidRDefault="001F143E" w:rsidP="001F143E">
      <w:pPr>
        <w:rPr>
          <w:rFonts w:asciiTheme="minorHAnsi" w:hAnsiTheme="minorHAnsi"/>
        </w:rPr>
      </w:pPr>
    </w:p>
    <w:p w:rsidR="001F143E" w:rsidRDefault="001F143E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t>Finalmente y una vez establecidos los criterios técnicos a tener en cuenta para la selección de determinado personal, es necesario asignar un peso relativo a cada uno de ellos. Es decir, se debe asignar un valor o porcentaje a cada criterio establecido, cuya sumatoria debe alcanzar al 100% si el candidato cumple con todos ellos.</w:t>
      </w:r>
    </w:p>
    <w:p w:rsidR="001F143E" w:rsidRDefault="001F143E" w:rsidP="00D949D7">
      <w:pPr>
        <w:rPr>
          <w:rFonts w:asciiTheme="minorHAnsi" w:hAnsiTheme="minorHAnsi"/>
        </w:rPr>
      </w:pPr>
    </w:p>
    <w:p w:rsidR="001F143E" w:rsidRDefault="001F143E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Para la práctica de valoración o ponderación mencionada, es importante identificar cuál es el criterio que </w:t>
      </w:r>
      <w:r w:rsidR="004C62C3">
        <w:rPr>
          <w:rFonts w:asciiTheme="minorHAnsi" w:hAnsiTheme="minorHAnsi"/>
        </w:rPr>
        <w:t>ten</w:t>
      </w:r>
      <w:r>
        <w:rPr>
          <w:rFonts w:asciiTheme="minorHAnsi" w:hAnsiTheme="minorHAnsi"/>
        </w:rPr>
        <w:t xml:space="preserve">dría mayor peso al momento de decidir la selección y asignarle </w:t>
      </w:r>
      <w:r w:rsidR="004C62C3">
        <w:rPr>
          <w:rFonts w:asciiTheme="minorHAnsi" w:hAnsiTheme="minorHAnsi"/>
        </w:rPr>
        <w:t xml:space="preserve">a éste </w:t>
      </w:r>
      <w:r>
        <w:rPr>
          <w:rFonts w:asciiTheme="minorHAnsi" w:hAnsiTheme="minorHAnsi"/>
        </w:rPr>
        <w:t>el mayor valor</w:t>
      </w:r>
      <w:r w:rsidR="004C62C3">
        <w:rPr>
          <w:rFonts w:asciiTheme="minorHAnsi" w:hAnsiTheme="minorHAnsi"/>
        </w:rPr>
        <w:t xml:space="preserve"> o porción dentro de la base del 100%</w:t>
      </w:r>
      <w:r>
        <w:rPr>
          <w:rFonts w:asciiTheme="minorHAnsi" w:hAnsiTheme="minorHAnsi"/>
        </w:rPr>
        <w:t xml:space="preserve">, para luego proceder de igual forma </w:t>
      </w:r>
      <w:r w:rsidR="004C62C3">
        <w:rPr>
          <w:rFonts w:asciiTheme="minorHAnsi" w:hAnsiTheme="minorHAnsi"/>
        </w:rPr>
        <w:t xml:space="preserve">y </w:t>
      </w:r>
      <w:r>
        <w:rPr>
          <w:rFonts w:asciiTheme="minorHAnsi" w:hAnsiTheme="minorHAnsi"/>
        </w:rPr>
        <w:t>de manera decreciente</w:t>
      </w:r>
      <w:r w:rsidR="004C62C3">
        <w:rPr>
          <w:rFonts w:asciiTheme="minorHAnsi" w:hAnsiTheme="minorHAnsi"/>
        </w:rPr>
        <w:t xml:space="preserve"> con el resto de los criterios</w:t>
      </w:r>
      <w:r>
        <w:rPr>
          <w:rFonts w:asciiTheme="minorHAnsi" w:hAnsiTheme="minorHAnsi"/>
        </w:rPr>
        <w:t xml:space="preserve">. </w:t>
      </w:r>
    </w:p>
    <w:p w:rsidR="00B71E85" w:rsidRDefault="00B71E85" w:rsidP="00D949D7">
      <w:pPr>
        <w:rPr>
          <w:rFonts w:asciiTheme="minorHAnsi" w:hAnsiTheme="minorHAnsi"/>
        </w:rPr>
      </w:pPr>
    </w:p>
    <w:p w:rsidR="00B71E85" w:rsidRDefault="00B71E85" w:rsidP="00D949D7">
      <w:pPr>
        <w:rPr>
          <w:rFonts w:asciiTheme="minorHAnsi" w:hAnsiTheme="minorHAnsi"/>
        </w:rPr>
      </w:pPr>
    </w:p>
    <w:p w:rsidR="002C281C" w:rsidRPr="00A36E9D" w:rsidRDefault="00B43CA6" w:rsidP="00A36E9D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A36E9D">
        <w:rPr>
          <w:rFonts w:asciiTheme="minorHAnsi" w:hAnsiTheme="minorHAnsi"/>
          <w:b/>
          <w:u w:val="single"/>
        </w:rPr>
        <w:t>Responsabilidades</w:t>
      </w:r>
    </w:p>
    <w:p w:rsidR="000F7043" w:rsidRDefault="000F7043" w:rsidP="000F7043">
      <w:pPr>
        <w:tabs>
          <w:tab w:val="left" w:pos="5895"/>
        </w:tabs>
        <w:rPr>
          <w:rFonts w:asciiTheme="minorHAnsi" w:hAnsiTheme="minorHAnsi"/>
        </w:rPr>
      </w:pPr>
    </w:p>
    <w:p w:rsidR="00B43CA6" w:rsidRDefault="000F7043" w:rsidP="000F7043">
      <w:pPr>
        <w:tabs>
          <w:tab w:val="left" w:pos="5895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Para el cumplimiento de la </w:t>
      </w:r>
      <w:r w:rsidR="00570A62">
        <w:rPr>
          <w:rFonts w:asciiTheme="minorHAnsi" w:hAnsiTheme="minorHAnsi"/>
        </w:rPr>
        <w:t>presente</w:t>
      </w:r>
      <w:r>
        <w:rPr>
          <w:rFonts w:asciiTheme="minorHAnsi" w:hAnsiTheme="minorHAnsi"/>
        </w:rPr>
        <w:t xml:space="preserve"> POLÍTICA</w:t>
      </w:r>
      <w:r w:rsidR="00A5621E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se establecen las siguientes responsabilidades:</w:t>
      </w:r>
      <w:r>
        <w:rPr>
          <w:rFonts w:asciiTheme="minorHAnsi" w:hAnsiTheme="minorHAnsi"/>
        </w:rPr>
        <w:tab/>
      </w:r>
    </w:p>
    <w:p w:rsidR="000F7043" w:rsidRDefault="000F7043" w:rsidP="000F7043">
      <w:pPr>
        <w:tabs>
          <w:tab w:val="left" w:pos="5895"/>
        </w:tabs>
        <w:rPr>
          <w:rFonts w:asciiTheme="minorHAnsi" w:hAnsiTheme="minorHAnsi"/>
        </w:rPr>
      </w:pPr>
    </w:p>
    <w:p w:rsidR="00F27CFB" w:rsidRPr="001E1562" w:rsidRDefault="00F27CFB" w:rsidP="00F27CFB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 xml:space="preserve">Unidad de Recursos Humanos o su equivalente, en coordinación con los responsables de las unidades organizacionales y el apoyo de la </w:t>
      </w:r>
      <w:r w:rsidRPr="001E1562">
        <w:rPr>
          <w:rFonts w:asciiTheme="minorHAnsi" w:hAnsiTheme="minorHAnsi"/>
          <w:b/>
          <w:i/>
        </w:rPr>
        <w:t>Unidad de Planificación, Organización y Métodos o aquella responsable de la elaboración de la normatividad interna de la entidad</w:t>
      </w:r>
      <w:r>
        <w:rPr>
          <w:rFonts w:asciiTheme="minorHAnsi" w:hAnsiTheme="minorHAnsi"/>
          <w:b/>
          <w:i/>
        </w:rPr>
        <w:t>,</w:t>
      </w:r>
      <w:r w:rsidRPr="001E1562">
        <w:rPr>
          <w:rFonts w:asciiTheme="minorHAnsi" w:hAnsiTheme="minorHAnsi"/>
          <w:b/>
          <w:i/>
        </w:rPr>
        <w:t xml:space="preserve"> o la persona o equipo que decida designar</w:t>
      </w:r>
      <w:r>
        <w:rPr>
          <w:rFonts w:asciiTheme="minorHAnsi" w:hAnsiTheme="minorHAnsi"/>
          <w:b/>
          <w:i/>
        </w:rPr>
        <w:t xml:space="preserve"> la Máxima Autoridad de la Entidad</w:t>
      </w:r>
    </w:p>
    <w:p w:rsidR="00F27CFB" w:rsidRDefault="00F27CFB" w:rsidP="00F27CFB">
      <w:pPr>
        <w:rPr>
          <w:rFonts w:asciiTheme="minorHAnsi" w:hAnsiTheme="minorHAnsi"/>
        </w:rPr>
      </w:pPr>
    </w:p>
    <w:p w:rsidR="00F27CFB" w:rsidRDefault="00F27CFB" w:rsidP="00F27CFB">
      <w:pPr>
        <w:pStyle w:val="Prrafodelista"/>
        <w:numPr>
          <w:ilvl w:val="0"/>
          <w:numId w:val="28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>Cumplir con las instrucciones de la Máxima Autoridad de la Entidad en el plazo establecido en el oficio o carta de instrucción respectiva, en cuanto a la elaboración de los criterios mínimos para la “promoción” del personal, los mismos que se debe incluir en el respectivo “Manual de Organización y Funciones”.</w:t>
      </w:r>
    </w:p>
    <w:p w:rsidR="00F27CFB" w:rsidRDefault="00F27CFB" w:rsidP="00F27CFB">
      <w:pPr>
        <w:rPr>
          <w:rFonts w:asciiTheme="minorHAnsi" w:hAnsiTheme="minorHAnsi"/>
          <w:b/>
          <w:i/>
        </w:rPr>
      </w:pPr>
    </w:p>
    <w:p w:rsidR="00F27CFB" w:rsidRDefault="00F27CFB" w:rsidP="00F27CFB">
      <w:pPr>
        <w:pStyle w:val="Prrafodelista"/>
        <w:numPr>
          <w:ilvl w:val="0"/>
          <w:numId w:val="28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>Velar por el estricto cumplimiento d</w:t>
      </w:r>
      <w:r w:rsidR="007868D9">
        <w:rPr>
          <w:rFonts w:asciiTheme="minorHAnsi" w:hAnsiTheme="minorHAnsi"/>
        </w:rPr>
        <w:t>e lo</w:t>
      </w:r>
      <w:r>
        <w:rPr>
          <w:rFonts w:asciiTheme="minorHAnsi" w:hAnsiTheme="minorHAnsi"/>
        </w:rPr>
        <w:t>s criterios establecidos.</w:t>
      </w:r>
    </w:p>
    <w:p w:rsidR="002F6EE7" w:rsidRPr="00705492" w:rsidRDefault="002F6EE7" w:rsidP="00705492">
      <w:pPr>
        <w:pStyle w:val="Prrafodelista"/>
        <w:rPr>
          <w:rFonts w:asciiTheme="minorHAnsi" w:hAnsiTheme="minorHAnsi"/>
        </w:rPr>
      </w:pPr>
    </w:p>
    <w:p w:rsidR="00570A62" w:rsidRDefault="00570A62" w:rsidP="00570A62">
      <w:pPr>
        <w:rPr>
          <w:rFonts w:asciiTheme="minorHAnsi" w:hAnsiTheme="minorHAnsi"/>
        </w:rPr>
      </w:pPr>
      <w:r w:rsidRPr="00E155B2">
        <w:rPr>
          <w:rFonts w:asciiTheme="minorHAnsi" w:hAnsiTheme="minorHAnsi"/>
          <w:b/>
          <w:i/>
        </w:rPr>
        <w:t>Unidad de Auditoría Interna</w:t>
      </w:r>
      <w:r>
        <w:rPr>
          <w:rFonts w:asciiTheme="minorHAnsi" w:hAnsiTheme="minorHAnsi"/>
        </w:rPr>
        <w:t xml:space="preserve"> </w:t>
      </w:r>
    </w:p>
    <w:p w:rsidR="00570A62" w:rsidRDefault="00570A62" w:rsidP="00570A62">
      <w:pPr>
        <w:rPr>
          <w:rFonts w:asciiTheme="minorHAnsi" w:hAnsiTheme="minorHAnsi"/>
        </w:rPr>
      </w:pPr>
    </w:p>
    <w:p w:rsidR="00FC3451" w:rsidRDefault="00570A62" w:rsidP="00076390">
      <w:pPr>
        <w:pStyle w:val="Prrafodelista"/>
        <w:numPr>
          <w:ilvl w:val="0"/>
          <w:numId w:val="14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>Dar estricto seguimiento al efectivo cumplimiento de la presente POLÍTICA</w:t>
      </w:r>
      <w:r w:rsidR="00FC3451">
        <w:rPr>
          <w:rFonts w:asciiTheme="minorHAnsi" w:hAnsiTheme="minorHAnsi"/>
        </w:rPr>
        <w:t xml:space="preserve"> e informar </w:t>
      </w:r>
      <w:r w:rsidR="00A47B97">
        <w:rPr>
          <w:rFonts w:asciiTheme="minorHAnsi" w:hAnsiTheme="minorHAnsi"/>
        </w:rPr>
        <w:t xml:space="preserve">al respecto y </w:t>
      </w:r>
      <w:r w:rsidR="00FC3451">
        <w:rPr>
          <w:rFonts w:asciiTheme="minorHAnsi" w:hAnsiTheme="minorHAnsi"/>
        </w:rPr>
        <w:t>oportunamente</w:t>
      </w:r>
      <w:r w:rsidR="00076390">
        <w:rPr>
          <w:rFonts w:asciiTheme="minorHAnsi" w:hAnsiTheme="minorHAnsi"/>
        </w:rPr>
        <w:t xml:space="preserve"> </w:t>
      </w:r>
      <w:r w:rsidR="00076390">
        <w:rPr>
          <w:rFonts w:ascii="Calibri" w:hAnsi="Calibri"/>
        </w:rPr>
        <w:t>a las instancias correspondientes, entre ellos, el Comité de Control Interno Institucional</w:t>
      </w:r>
      <w:r w:rsidR="00FC3451">
        <w:rPr>
          <w:rFonts w:asciiTheme="minorHAnsi" w:hAnsiTheme="minorHAnsi"/>
        </w:rPr>
        <w:t>.</w:t>
      </w:r>
    </w:p>
    <w:p w:rsidR="000F7043" w:rsidRDefault="000F7043">
      <w:pPr>
        <w:rPr>
          <w:rFonts w:asciiTheme="minorHAnsi" w:hAnsiTheme="minorHAnsi"/>
        </w:rPr>
      </w:pPr>
    </w:p>
    <w:sectPr w:rsidR="000F70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71B" w:rsidRDefault="0069271B" w:rsidP="00D949D7">
      <w:r>
        <w:separator/>
      </w:r>
    </w:p>
  </w:endnote>
  <w:endnote w:type="continuationSeparator" w:id="0">
    <w:p w:rsidR="0069271B" w:rsidRDefault="0069271B" w:rsidP="00D9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B12" w:rsidRDefault="00F33B1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</w:rPr>
      <w:id w:val="184335662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96E62" w:rsidRPr="00903B3B" w:rsidRDefault="00396E62" w:rsidP="00396E62">
            <w:pPr>
              <w:pStyle w:val="Piedepgina"/>
              <w:pBdr>
                <w:top w:val="single" w:sz="4" w:space="1" w:color="auto"/>
              </w:pBdr>
              <w:jc w:val="center"/>
              <w:rPr>
                <w:rFonts w:asciiTheme="minorHAnsi" w:hAnsiTheme="minorHAnsi" w:cstheme="minorHAnsi"/>
              </w:rPr>
            </w:pPr>
            <w:r w:rsidRPr="00903B3B">
              <w:rPr>
                <w:rFonts w:asciiTheme="minorHAnsi" w:hAnsiTheme="minorHAnsi" w:cstheme="minorHAnsi"/>
                <w:lang w:val="es-ES"/>
              </w:rPr>
              <w:t xml:space="preserve">Página 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903B3B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F07706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  <w:r w:rsidRPr="00903B3B">
              <w:rPr>
                <w:rFonts w:asciiTheme="minorHAnsi" w:hAnsiTheme="minorHAnsi" w:cstheme="minorHAnsi"/>
                <w:lang w:val="es-ES"/>
              </w:rPr>
              <w:t xml:space="preserve"> de 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903B3B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F07706">
              <w:rPr>
                <w:rFonts w:asciiTheme="minorHAnsi" w:hAnsiTheme="minorHAnsi" w:cstheme="minorHAnsi"/>
                <w:b/>
                <w:bCs/>
                <w:noProof/>
              </w:rPr>
              <w:t>4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396E62" w:rsidRDefault="00396E6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B12" w:rsidRDefault="00F33B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71B" w:rsidRDefault="0069271B" w:rsidP="00D949D7">
      <w:r>
        <w:separator/>
      </w:r>
    </w:p>
  </w:footnote>
  <w:footnote w:type="continuationSeparator" w:id="0">
    <w:p w:rsidR="0069271B" w:rsidRDefault="0069271B" w:rsidP="00D949D7">
      <w:r>
        <w:continuationSeparator/>
      </w:r>
    </w:p>
  </w:footnote>
  <w:footnote w:id="1">
    <w:p w:rsidR="008E2280" w:rsidRDefault="008E2280">
      <w:pPr>
        <w:pStyle w:val="Textonotapie"/>
      </w:pPr>
      <w:r w:rsidRPr="008E2280">
        <w:rPr>
          <w:rStyle w:val="Refdenotaalpie"/>
          <w:b/>
        </w:rPr>
        <w:footnoteRef/>
      </w:r>
      <w:r>
        <w:t xml:space="preserve"> SINACORP = Sistema Nacional de Control de los Recursos Públicos, a cargo del Tribunal Superior de Cuentas.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B12" w:rsidRDefault="00F33B1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DF4" w:rsidRPr="00826909" w:rsidRDefault="005C4DF4" w:rsidP="005C4DF4">
    <w:pPr>
      <w:pStyle w:val="Encabezado"/>
      <w:jc w:val="right"/>
      <w:rPr>
        <w:rFonts w:ascii="Arial" w:hAnsi="Arial" w:cs="Arial"/>
        <w:b/>
      </w:rPr>
    </w:pPr>
    <w:r w:rsidRPr="00826909">
      <w:rPr>
        <w:rFonts w:ascii="Arial" w:hAnsi="Arial" w:cs="Arial"/>
        <w:b/>
      </w:rPr>
      <w:t xml:space="preserve">ANEXO </w:t>
    </w:r>
    <w:r w:rsidR="00F33B12">
      <w:rPr>
        <w:rFonts w:ascii="Arial" w:hAnsi="Arial" w:cs="Arial"/>
        <w:b/>
      </w:rPr>
      <w:t>11</w:t>
    </w:r>
  </w:p>
  <w:p w:rsidR="005C4DF4" w:rsidRDefault="005C4DF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B12" w:rsidRDefault="00F33B1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14D4"/>
    <w:multiLevelType w:val="hybridMultilevel"/>
    <w:tmpl w:val="6F742EB4"/>
    <w:lvl w:ilvl="0" w:tplc="69102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F4EA2"/>
    <w:multiLevelType w:val="hybridMultilevel"/>
    <w:tmpl w:val="CC60F554"/>
    <w:lvl w:ilvl="0" w:tplc="24A8B56E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30F6A"/>
    <w:multiLevelType w:val="hybridMultilevel"/>
    <w:tmpl w:val="1F30D0B6"/>
    <w:lvl w:ilvl="0" w:tplc="5DDC19F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184AC4"/>
    <w:multiLevelType w:val="hybridMultilevel"/>
    <w:tmpl w:val="EF86AA0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43027"/>
    <w:multiLevelType w:val="hybridMultilevel"/>
    <w:tmpl w:val="EA40506C"/>
    <w:lvl w:ilvl="0" w:tplc="4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0534F6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60622"/>
    <w:multiLevelType w:val="hybridMultilevel"/>
    <w:tmpl w:val="46B056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65613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E24B8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52EF6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B1B19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D46C7"/>
    <w:multiLevelType w:val="hybridMultilevel"/>
    <w:tmpl w:val="25245BE0"/>
    <w:lvl w:ilvl="0" w:tplc="AC5A8E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45BB8"/>
    <w:multiLevelType w:val="hybridMultilevel"/>
    <w:tmpl w:val="CBCE31AC"/>
    <w:lvl w:ilvl="0" w:tplc="24A8B56E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90732"/>
    <w:multiLevelType w:val="hybridMultilevel"/>
    <w:tmpl w:val="51E65DE8"/>
    <w:lvl w:ilvl="0" w:tplc="9CDAE736">
      <w:numFmt w:val="bullet"/>
      <w:lvlText w:val="-"/>
      <w:lvlJc w:val="left"/>
      <w:pPr>
        <w:ind w:left="1428" w:hanging="360"/>
      </w:pPr>
      <w:rPr>
        <w:rFonts w:ascii="Arial" w:eastAsia="Arial" w:hAnsi="Arial" w:cs="Arial" w:hint="default"/>
      </w:rPr>
    </w:lvl>
    <w:lvl w:ilvl="1" w:tplc="4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6213C0C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E2373"/>
    <w:multiLevelType w:val="hybridMultilevel"/>
    <w:tmpl w:val="7B76F958"/>
    <w:lvl w:ilvl="0" w:tplc="5DDC19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94764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D6EB4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541ED"/>
    <w:multiLevelType w:val="hybridMultilevel"/>
    <w:tmpl w:val="BCF6B27C"/>
    <w:lvl w:ilvl="0" w:tplc="4DCC0E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DD5E0A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EF3240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B4013D"/>
    <w:multiLevelType w:val="hybridMultilevel"/>
    <w:tmpl w:val="3ED26F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737DBF"/>
    <w:multiLevelType w:val="multilevel"/>
    <w:tmpl w:val="C4CEC44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25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960" w:hanging="1800"/>
      </w:pPr>
      <w:rPr>
        <w:rFonts w:hint="default"/>
      </w:rPr>
    </w:lvl>
  </w:abstractNum>
  <w:abstractNum w:abstractNumId="23">
    <w:nsid w:val="56437E4D"/>
    <w:multiLevelType w:val="hybridMultilevel"/>
    <w:tmpl w:val="E9C854C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481B64"/>
    <w:multiLevelType w:val="hybridMultilevel"/>
    <w:tmpl w:val="58484976"/>
    <w:lvl w:ilvl="0" w:tplc="69102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185E55"/>
    <w:multiLevelType w:val="hybridMultilevel"/>
    <w:tmpl w:val="3D3CB160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3F5937"/>
    <w:multiLevelType w:val="hybridMultilevel"/>
    <w:tmpl w:val="2A9C0B3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BF38E0"/>
    <w:multiLevelType w:val="multilevel"/>
    <w:tmpl w:val="85EC26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610" w:hanging="660"/>
      </w:pPr>
      <w:rPr>
        <w:rFonts w:hint="default"/>
      </w:rPr>
    </w:lvl>
    <w:lvl w:ilvl="2">
      <w:start w:val="12"/>
      <w:numFmt w:val="decimal"/>
      <w:isLgl/>
      <w:lvlText w:val="%1.%2.%3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3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9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80" w:hanging="1800"/>
      </w:pPr>
      <w:rPr>
        <w:rFonts w:hint="default"/>
      </w:rPr>
    </w:lvl>
  </w:abstractNum>
  <w:abstractNum w:abstractNumId="28">
    <w:nsid w:val="67C94DFF"/>
    <w:multiLevelType w:val="hybridMultilevel"/>
    <w:tmpl w:val="2A9C0B3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787310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403620"/>
    <w:multiLevelType w:val="hybridMultilevel"/>
    <w:tmpl w:val="2A9C0B3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E8390F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23"/>
  </w:num>
  <w:num w:numId="5">
    <w:abstractNumId w:val="27"/>
  </w:num>
  <w:num w:numId="6">
    <w:abstractNumId w:val="15"/>
  </w:num>
  <w:num w:numId="7">
    <w:abstractNumId w:val="18"/>
  </w:num>
  <w:num w:numId="8">
    <w:abstractNumId w:val="4"/>
  </w:num>
  <w:num w:numId="9">
    <w:abstractNumId w:val="25"/>
  </w:num>
  <w:num w:numId="10">
    <w:abstractNumId w:val="2"/>
  </w:num>
  <w:num w:numId="11">
    <w:abstractNumId w:val="9"/>
  </w:num>
  <w:num w:numId="12">
    <w:abstractNumId w:val="20"/>
  </w:num>
  <w:num w:numId="13">
    <w:abstractNumId w:val="19"/>
  </w:num>
  <w:num w:numId="14">
    <w:abstractNumId w:val="14"/>
  </w:num>
  <w:num w:numId="15">
    <w:abstractNumId w:val="5"/>
  </w:num>
  <w:num w:numId="16">
    <w:abstractNumId w:val="22"/>
  </w:num>
  <w:num w:numId="17">
    <w:abstractNumId w:val="3"/>
  </w:num>
  <w:num w:numId="18">
    <w:abstractNumId w:val="13"/>
  </w:num>
  <w:num w:numId="19">
    <w:abstractNumId w:val="7"/>
  </w:num>
  <w:num w:numId="20">
    <w:abstractNumId w:val="30"/>
  </w:num>
  <w:num w:numId="21">
    <w:abstractNumId w:val="28"/>
  </w:num>
  <w:num w:numId="22">
    <w:abstractNumId w:val="24"/>
  </w:num>
  <w:num w:numId="23">
    <w:abstractNumId w:val="16"/>
  </w:num>
  <w:num w:numId="24">
    <w:abstractNumId w:val="21"/>
  </w:num>
  <w:num w:numId="25">
    <w:abstractNumId w:val="0"/>
  </w:num>
  <w:num w:numId="26">
    <w:abstractNumId w:val="1"/>
  </w:num>
  <w:num w:numId="27">
    <w:abstractNumId w:val="26"/>
  </w:num>
  <w:num w:numId="28">
    <w:abstractNumId w:val="10"/>
  </w:num>
  <w:num w:numId="29">
    <w:abstractNumId w:val="8"/>
  </w:num>
  <w:num w:numId="30">
    <w:abstractNumId w:val="31"/>
  </w:num>
  <w:num w:numId="31">
    <w:abstractNumId w:val="29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D7"/>
    <w:rsid w:val="000152F7"/>
    <w:rsid w:val="0001758D"/>
    <w:rsid w:val="00033DD1"/>
    <w:rsid w:val="000426A6"/>
    <w:rsid w:val="00047CD0"/>
    <w:rsid w:val="00076390"/>
    <w:rsid w:val="00076774"/>
    <w:rsid w:val="000929E2"/>
    <w:rsid w:val="000A5839"/>
    <w:rsid w:val="000C22D8"/>
    <w:rsid w:val="000D47FA"/>
    <w:rsid w:val="000D5BB1"/>
    <w:rsid w:val="000F7043"/>
    <w:rsid w:val="001248A0"/>
    <w:rsid w:val="00160051"/>
    <w:rsid w:val="001A0BC9"/>
    <w:rsid w:val="001B2143"/>
    <w:rsid w:val="001D407A"/>
    <w:rsid w:val="001E26EB"/>
    <w:rsid w:val="001F143E"/>
    <w:rsid w:val="001F2A13"/>
    <w:rsid w:val="001F79D3"/>
    <w:rsid w:val="00226E81"/>
    <w:rsid w:val="00270A75"/>
    <w:rsid w:val="00293164"/>
    <w:rsid w:val="00293DF1"/>
    <w:rsid w:val="002A089A"/>
    <w:rsid w:val="002B51A6"/>
    <w:rsid w:val="002B5D44"/>
    <w:rsid w:val="002C011F"/>
    <w:rsid w:val="002C281C"/>
    <w:rsid w:val="002E766E"/>
    <w:rsid w:val="002F6EE7"/>
    <w:rsid w:val="00302443"/>
    <w:rsid w:val="0033538E"/>
    <w:rsid w:val="00344B8D"/>
    <w:rsid w:val="00346F95"/>
    <w:rsid w:val="00352560"/>
    <w:rsid w:val="0035518A"/>
    <w:rsid w:val="00357C90"/>
    <w:rsid w:val="00371A1F"/>
    <w:rsid w:val="00373139"/>
    <w:rsid w:val="00384F6A"/>
    <w:rsid w:val="00393E08"/>
    <w:rsid w:val="00396E62"/>
    <w:rsid w:val="003A6548"/>
    <w:rsid w:val="003C0707"/>
    <w:rsid w:val="003E1FC4"/>
    <w:rsid w:val="003F6DB0"/>
    <w:rsid w:val="004403ED"/>
    <w:rsid w:val="004600A8"/>
    <w:rsid w:val="00461F17"/>
    <w:rsid w:val="00462829"/>
    <w:rsid w:val="004854C4"/>
    <w:rsid w:val="004B5365"/>
    <w:rsid w:val="004C62C3"/>
    <w:rsid w:val="004D3A38"/>
    <w:rsid w:val="00562128"/>
    <w:rsid w:val="00570A62"/>
    <w:rsid w:val="00582075"/>
    <w:rsid w:val="005A1A81"/>
    <w:rsid w:val="005C48F3"/>
    <w:rsid w:val="005C4DF4"/>
    <w:rsid w:val="005C5C83"/>
    <w:rsid w:val="005D41BF"/>
    <w:rsid w:val="005D5AE5"/>
    <w:rsid w:val="005E1E63"/>
    <w:rsid w:val="005F219F"/>
    <w:rsid w:val="006007C6"/>
    <w:rsid w:val="0060653C"/>
    <w:rsid w:val="006071D3"/>
    <w:rsid w:val="00616972"/>
    <w:rsid w:val="006451D9"/>
    <w:rsid w:val="0068166C"/>
    <w:rsid w:val="0069271B"/>
    <w:rsid w:val="006A45CA"/>
    <w:rsid w:val="006C5650"/>
    <w:rsid w:val="006E0C30"/>
    <w:rsid w:val="006F557C"/>
    <w:rsid w:val="00701DEA"/>
    <w:rsid w:val="00705492"/>
    <w:rsid w:val="0073563E"/>
    <w:rsid w:val="00740B6B"/>
    <w:rsid w:val="00742134"/>
    <w:rsid w:val="007434AA"/>
    <w:rsid w:val="007442A3"/>
    <w:rsid w:val="007672EA"/>
    <w:rsid w:val="007709D6"/>
    <w:rsid w:val="0077688D"/>
    <w:rsid w:val="007868D9"/>
    <w:rsid w:val="00794E87"/>
    <w:rsid w:val="007B0C31"/>
    <w:rsid w:val="007B3459"/>
    <w:rsid w:val="007C75A0"/>
    <w:rsid w:val="007D0CF9"/>
    <w:rsid w:val="007D5E0F"/>
    <w:rsid w:val="007E3AC0"/>
    <w:rsid w:val="00823C9B"/>
    <w:rsid w:val="00835E9A"/>
    <w:rsid w:val="008B7AEC"/>
    <w:rsid w:val="008C152C"/>
    <w:rsid w:val="008E2280"/>
    <w:rsid w:val="008E2D9B"/>
    <w:rsid w:val="008E64A3"/>
    <w:rsid w:val="008F5E19"/>
    <w:rsid w:val="00904F75"/>
    <w:rsid w:val="009234C6"/>
    <w:rsid w:val="009306A3"/>
    <w:rsid w:val="0093236C"/>
    <w:rsid w:val="00941438"/>
    <w:rsid w:val="009429B9"/>
    <w:rsid w:val="00945FFE"/>
    <w:rsid w:val="00947281"/>
    <w:rsid w:val="009529C4"/>
    <w:rsid w:val="00975C7F"/>
    <w:rsid w:val="00976C21"/>
    <w:rsid w:val="00991ECE"/>
    <w:rsid w:val="009B5F33"/>
    <w:rsid w:val="009E6065"/>
    <w:rsid w:val="00A065A8"/>
    <w:rsid w:val="00A12080"/>
    <w:rsid w:val="00A13FA5"/>
    <w:rsid w:val="00A2452B"/>
    <w:rsid w:val="00A2758E"/>
    <w:rsid w:val="00A36E9D"/>
    <w:rsid w:val="00A40D25"/>
    <w:rsid w:val="00A47B97"/>
    <w:rsid w:val="00A5621E"/>
    <w:rsid w:val="00A833FC"/>
    <w:rsid w:val="00AA4484"/>
    <w:rsid w:val="00AB1337"/>
    <w:rsid w:val="00AC6397"/>
    <w:rsid w:val="00AC76EA"/>
    <w:rsid w:val="00AD3A07"/>
    <w:rsid w:val="00AE5B23"/>
    <w:rsid w:val="00AF1C11"/>
    <w:rsid w:val="00B03503"/>
    <w:rsid w:val="00B05C5A"/>
    <w:rsid w:val="00B06E1F"/>
    <w:rsid w:val="00B12962"/>
    <w:rsid w:val="00B36958"/>
    <w:rsid w:val="00B43CA6"/>
    <w:rsid w:val="00B64301"/>
    <w:rsid w:val="00B71E85"/>
    <w:rsid w:val="00B738ED"/>
    <w:rsid w:val="00B82BDC"/>
    <w:rsid w:val="00B97455"/>
    <w:rsid w:val="00BA6B88"/>
    <w:rsid w:val="00BA7395"/>
    <w:rsid w:val="00BC52BB"/>
    <w:rsid w:val="00BE0471"/>
    <w:rsid w:val="00BF72CB"/>
    <w:rsid w:val="00C100BC"/>
    <w:rsid w:val="00C217F5"/>
    <w:rsid w:val="00C35DC0"/>
    <w:rsid w:val="00C51A87"/>
    <w:rsid w:val="00C72A03"/>
    <w:rsid w:val="00C75F16"/>
    <w:rsid w:val="00C830B3"/>
    <w:rsid w:val="00CB6AD8"/>
    <w:rsid w:val="00CF2BFC"/>
    <w:rsid w:val="00D130E6"/>
    <w:rsid w:val="00D44159"/>
    <w:rsid w:val="00D466A2"/>
    <w:rsid w:val="00D511D2"/>
    <w:rsid w:val="00D515D7"/>
    <w:rsid w:val="00D54987"/>
    <w:rsid w:val="00D7383C"/>
    <w:rsid w:val="00D851B6"/>
    <w:rsid w:val="00D949D7"/>
    <w:rsid w:val="00DA427B"/>
    <w:rsid w:val="00DA4766"/>
    <w:rsid w:val="00DA4A19"/>
    <w:rsid w:val="00DA6EB4"/>
    <w:rsid w:val="00DA730E"/>
    <w:rsid w:val="00DB6FC1"/>
    <w:rsid w:val="00DE0237"/>
    <w:rsid w:val="00DF537A"/>
    <w:rsid w:val="00E02281"/>
    <w:rsid w:val="00E047A5"/>
    <w:rsid w:val="00E155B2"/>
    <w:rsid w:val="00E313BE"/>
    <w:rsid w:val="00E36FAC"/>
    <w:rsid w:val="00E5307B"/>
    <w:rsid w:val="00E676CD"/>
    <w:rsid w:val="00E83309"/>
    <w:rsid w:val="00E8440C"/>
    <w:rsid w:val="00E9404C"/>
    <w:rsid w:val="00EA5EAD"/>
    <w:rsid w:val="00EB60CA"/>
    <w:rsid w:val="00ED19E6"/>
    <w:rsid w:val="00EF6748"/>
    <w:rsid w:val="00F07706"/>
    <w:rsid w:val="00F15321"/>
    <w:rsid w:val="00F25632"/>
    <w:rsid w:val="00F27CFB"/>
    <w:rsid w:val="00F33B12"/>
    <w:rsid w:val="00F6108B"/>
    <w:rsid w:val="00F669B6"/>
    <w:rsid w:val="00F954E5"/>
    <w:rsid w:val="00FA2ACF"/>
    <w:rsid w:val="00FB2522"/>
    <w:rsid w:val="00FC1146"/>
    <w:rsid w:val="00FC3451"/>
    <w:rsid w:val="00FF1060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49D7"/>
  </w:style>
  <w:style w:type="paragraph" w:styleId="Piedepgina">
    <w:name w:val="footer"/>
    <w:basedOn w:val="Normal"/>
    <w:link w:val="Piedepgina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9D7"/>
  </w:style>
  <w:style w:type="table" w:styleId="Tablaconcuadrcula">
    <w:name w:val="Table Grid"/>
    <w:basedOn w:val="Tablanormal"/>
    <w:uiPriority w:val="59"/>
    <w:rsid w:val="00D94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071D3"/>
    <w:pPr>
      <w:ind w:left="720"/>
      <w:contextualSpacing/>
    </w:pPr>
  </w:style>
  <w:style w:type="paragraph" w:customStyle="1" w:styleId="Default">
    <w:name w:val="Default"/>
    <w:rsid w:val="003E1FC4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E228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228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22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49D7"/>
  </w:style>
  <w:style w:type="paragraph" w:styleId="Piedepgina">
    <w:name w:val="footer"/>
    <w:basedOn w:val="Normal"/>
    <w:link w:val="Piedepgina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9D7"/>
  </w:style>
  <w:style w:type="table" w:styleId="Tablaconcuadrcula">
    <w:name w:val="Table Grid"/>
    <w:basedOn w:val="Tablanormal"/>
    <w:uiPriority w:val="59"/>
    <w:rsid w:val="00D94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071D3"/>
    <w:pPr>
      <w:ind w:left="720"/>
      <w:contextualSpacing/>
    </w:pPr>
  </w:style>
  <w:style w:type="paragraph" w:customStyle="1" w:styleId="Default">
    <w:name w:val="Default"/>
    <w:rsid w:val="003E1FC4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E228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228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22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8825C-BED7-4AA3-B820-E45EFF542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996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Control Interno</cp:lastModifiedBy>
  <cp:revision>40</cp:revision>
  <dcterms:created xsi:type="dcterms:W3CDTF">2013-01-28T17:46:00Z</dcterms:created>
  <dcterms:modified xsi:type="dcterms:W3CDTF">2013-03-06T22:07:00Z</dcterms:modified>
</cp:coreProperties>
</file>