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80" w:rsidRPr="008E2280" w:rsidRDefault="002E766E" w:rsidP="008E228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POLÍTICA</w:t>
      </w:r>
      <w:r w:rsidR="008E2280" w:rsidRPr="008E2280">
        <w:rPr>
          <w:rFonts w:asciiTheme="minorHAnsi" w:hAnsiTheme="minorHAnsi"/>
          <w:b/>
          <w:sz w:val="28"/>
          <w:szCs w:val="28"/>
        </w:rPr>
        <w:t xml:space="preserve"> DE CONTROL INTERNO</w:t>
      </w:r>
    </w:p>
    <w:p w:rsidR="008E2280" w:rsidRDefault="008E2280" w:rsidP="008E2280">
      <w:pPr>
        <w:jc w:val="center"/>
        <w:rPr>
          <w:rFonts w:asciiTheme="minorHAnsi" w:hAnsiTheme="minorHAnsi"/>
        </w:rPr>
      </w:pPr>
    </w:p>
    <w:p w:rsidR="008E2280" w:rsidRPr="008E2280" w:rsidRDefault="008E2280" w:rsidP="00A12080">
      <w:pPr>
        <w:shd w:val="clear" w:color="auto" w:fill="F2F2F2" w:themeFill="background1" w:themeFillShade="F2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“</w:t>
      </w:r>
      <w:r w:rsidR="00DA730E">
        <w:rPr>
          <w:rFonts w:asciiTheme="minorHAnsi" w:hAnsiTheme="minorHAnsi"/>
          <w:b/>
          <w:sz w:val="26"/>
          <w:szCs w:val="26"/>
        </w:rPr>
        <w:t xml:space="preserve">Criterios técnicos para la </w:t>
      </w:r>
      <w:r w:rsidR="00FA1C42">
        <w:rPr>
          <w:rFonts w:asciiTheme="minorHAnsi" w:hAnsiTheme="minorHAnsi"/>
          <w:b/>
          <w:sz w:val="26"/>
          <w:szCs w:val="26"/>
        </w:rPr>
        <w:t xml:space="preserve">promoción </w:t>
      </w:r>
      <w:r w:rsidR="00DA730E">
        <w:rPr>
          <w:rFonts w:asciiTheme="minorHAnsi" w:hAnsiTheme="minorHAnsi"/>
          <w:b/>
          <w:sz w:val="26"/>
          <w:szCs w:val="26"/>
        </w:rPr>
        <w:t>de personal</w:t>
      </w:r>
      <w:r>
        <w:rPr>
          <w:rFonts w:asciiTheme="minorHAnsi" w:hAnsiTheme="minorHAnsi"/>
          <w:b/>
          <w:sz w:val="26"/>
          <w:szCs w:val="26"/>
        </w:rPr>
        <w:t>”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Pr="00A36E9D" w:rsidRDefault="008E2280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Antecedentes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Default="008E2280" w:rsidP="008E2280">
      <w:pPr>
        <w:rPr>
          <w:rFonts w:asciiTheme="minorHAnsi" w:hAnsiTheme="minorHAnsi"/>
        </w:rPr>
      </w:pPr>
      <w:r w:rsidRPr="005C4DF4">
        <w:rPr>
          <w:rFonts w:asciiTheme="minorHAnsi" w:hAnsiTheme="minorHAnsi"/>
        </w:rPr>
        <w:t xml:space="preserve">La presente POLÍTICA se emite </w:t>
      </w:r>
      <w:r w:rsidR="0073563E" w:rsidRPr="005C4DF4">
        <w:rPr>
          <w:rFonts w:asciiTheme="minorHAnsi" w:hAnsiTheme="minorHAnsi"/>
        </w:rPr>
        <w:t xml:space="preserve">para </w:t>
      </w:r>
      <w:r w:rsidR="00BA7395" w:rsidRPr="005C4DF4">
        <w:rPr>
          <w:rFonts w:asciiTheme="minorHAnsi" w:hAnsiTheme="minorHAnsi"/>
        </w:rPr>
        <w:t>facilitar la aplicación</w:t>
      </w:r>
      <w:r w:rsidRPr="005C4DF4">
        <w:rPr>
          <w:rFonts w:asciiTheme="minorHAnsi" w:hAnsiTheme="minorHAnsi"/>
        </w:rPr>
        <w:t xml:space="preserve"> </w:t>
      </w:r>
      <w:r w:rsidR="00BA7395" w:rsidRPr="005C4DF4">
        <w:rPr>
          <w:rFonts w:asciiTheme="minorHAnsi" w:hAnsiTheme="minorHAnsi"/>
        </w:rPr>
        <w:t>de</w:t>
      </w:r>
      <w:r w:rsidR="0073563E" w:rsidRPr="005C4DF4">
        <w:rPr>
          <w:rFonts w:asciiTheme="minorHAnsi" w:hAnsiTheme="minorHAnsi"/>
        </w:rPr>
        <w:t xml:space="preserve"> </w:t>
      </w:r>
      <w:r w:rsidRPr="005C4DF4">
        <w:rPr>
          <w:rFonts w:asciiTheme="minorHAnsi" w:hAnsiTheme="minorHAnsi"/>
        </w:rPr>
        <w:t>lo establecido en las “Guías para la Implementación del Control Interno Institucional en el marco del SINACORP</w:t>
      </w:r>
      <w:r w:rsidRPr="005C4DF4">
        <w:rPr>
          <w:rStyle w:val="Refdenotaalpie"/>
          <w:rFonts w:asciiTheme="minorHAnsi" w:hAnsiTheme="minorHAnsi"/>
          <w:b/>
        </w:rPr>
        <w:footnoteReference w:id="1"/>
      </w:r>
      <w:r w:rsidRPr="005C4DF4">
        <w:rPr>
          <w:rFonts w:asciiTheme="minorHAnsi" w:hAnsiTheme="minorHAnsi"/>
        </w:rPr>
        <w:t>”</w:t>
      </w:r>
      <w:r w:rsidR="00BF72CB" w:rsidRPr="005C4DF4">
        <w:rPr>
          <w:rFonts w:asciiTheme="minorHAnsi" w:hAnsiTheme="minorHAnsi"/>
        </w:rPr>
        <w:t xml:space="preserve"> emitida por la Oficina Nacional de Desarrollo Integral del Control Interno Institucional (ONADICI)</w:t>
      </w:r>
      <w:r w:rsidR="0073563E" w:rsidRPr="005C4DF4">
        <w:rPr>
          <w:rFonts w:asciiTheme="minorHAnsi" w:hAnsiTheme="minorHAnsi"/>
        </w:rPr>
        <w:t>.</w:t>
      </w:r>
    </w:p>
    <w:p w:rsidR="008E2280" w:rsidRDefault="008E2280" w:rsidP="008E2280">
      <w:pPr>
        <w:rPr>
          <w:rFonts w:asciiTheme="minorHAnsi" w:hAnsiTheme="minorHAnsi"/>
        </w:rPr>
      </w:pPr>
    </w:p>
    <w:p w:rsidR="0073563E" w:rsidRDefault="009B5F33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BF72CB">
        <w:rPr>
          <w:rFonts w:asciiTheme="minorHAnsi" w:hAnsiTheme="minorHAnsi"/>
        </w:rPr>
        <w:t xml:space="preserve">sta POLÍTICA </w:t>
      </w:r>
      <w:r w:rsidR="0073563E">
        <w:rPr>
          <w:rFonts w:asciiTheme="minorHAnsi" w:hAnsiTheme="minorHAnsi"/>
        </w:rPr>
        <w:t>se relaciona con</w:t>
      </w:r>
      <w:r w:rsidR="00BF72CB">
        <w:rPr>
          <w:rFonts w:asciiTheme="minorHAnsi" w:hAnsiTheme="minorHAnsi"/>
        </w:rPr>
        <w:t xml:space="preserve"> </w:t>
      </w:r>
      <w:r w:rsidR="00BA7395">
        <w:rPr>
          <w:rFonts w:asciiTheme="minorHAnsi" w:hAnsiTheme="minorHAnsi"/>
        </w:rPr>
        <w:t xml:space="preserve">el cumplimiento </w:t>
      </w:r>
      <w:r w:rsidR="00BF72CB">
        <w:rPr>
          <w:rFonts w:asciiTheme="minorHAnsi" w:hAnsiTheme="minorHAnsi"/>
        </w:rPr>
        <w:t xml:space="preserve"> de la siguiente Práctica Obligatoria contenida en dichas Guías</w:t>
      </w:r>
      <w:r w:rsidR="0073563E">
        <w:rPr>
          <w:rFonts w:asciiTheme="minorHAnsi" w:hAnsiTheme="minorHAnsi"/>
        </w:rPr>
        <w:t>:</w:t>
      </w:r>
    </w:p>
    <w:p w:rsidR="0073563E" w:rsidRDefault="0073563E" w:rsidP="008E2280">
      <w:pPr>
        <w:rPr>
          <w:rFonts w:asciiTheme="minorHAnsi" w:hAnsiTheme="minorHAnsi"/>
        </w:rPr>
      </w:pPr>
    </w:p>
    <w:p w:rsidR="00BF72CB" w:rsidRPr="00D130E6" w:rsidRDefault="00BF72CB" w:rsidP="008E2280">
      <w:pPr>
        <w:rPr>
          <w:rFonts w:asciiTheme="minorHAnsi" w:hAnsiTheme="minorHAnsi"/>
        </w:rPr>
      </w:pPr>
      <w:r w:rsidRPr="00D130E6">
        <w:rPr>
          <w:rFonts w:asciiTheme="minorHAnsi" w:hAnsiTheme="minorHAnsi"/>
          <w:u w:val="single"/>
        </w:rPr>
        <w:t>Componente</w:t>
      </w:r>
      <w:r w:rsidRPr="00D130E6">
        <w:rPr>
          <w:rFonts w:asciiTheme="minorHAnsi" w:hAnsiTheme="minorHAnsi"/>
        </w:rPr>
        <w:t>: 1. Ambiente de Control Interno</w:t>
      </w:r>
    </w:p>
    <w:p w:rsidR="00BF72CB" w:rsidRPr="00D130E6" w:rsidRDefault="00BF72CB" w:rsidP="00F15321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Elemento</w:t>
      </w:r>
      <w:r w:rsidRPr="00D130E6">
        <w:rPr>
          <w:rFonts w:asciiTheme="minorHAnsi" w:hAnsiTheme="minorHAnsi"/>
        </w:rPr>
        <w:t>: 1.</w:t>
      </w:r>
      <w:r w:rsidR="00DA730E">
        <w:rPr>
          <w:rFonts w:asciiTheme="minorHAnsi" w:hAnsiTheme="minorHAnsi"/>
        </w:rPr>
        <w:t>8</w:t>
      </w:r>
      <w:r w:rsidR="003F6DB0">
        <w:rPr>
          <w:rFonts w:asciiTheme="minorHAnsi" w:hAnsiTheme="minorHAnsi"/>
        </w:rPr>
        <w:t xml:space="preserve"> </w:t>
      </w:r>
      <w:r w:rsidR="00DA730E">
        <w:rPr>
          <w:rFonts w:asciiTheme="minorHAnsi" w:hAnsiTheme="minorHAnsi"/>
        </w:rPr>
        <w:t>Personal Competente y Gestión Eficaz del Talento Humano</w:t>
      </w:r>
    </w:p>
    <w:p w:rsidR="00F954E5" w:rsidRDefault="00BF72CB" w:rsidP="00E313BE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Práctica Obligatoria</w:t>
      </w:r>
      <w:r w:rsidR="0093236C" w:rsidRPr="00D130E6">
        <w:rPr>
          <w:rFonts w:asciiTheme="minorHAnsi" w:hAnsiTheme="minorHAnsi"/>
        </w:rPr>
        <w:t>: 1.</w:t>
      </w:r>
      <w:r w:rsidR="00DA730E">
        <w:rPr>
          <w:rFonts w:asciiTheme="minorHAnsi" w:hAnsiTheme="minorHAnsi"/>
        </w:rPr>
        <w:t>8</w:t>
      </w:r>
      <w:r w:rsidR="00B03503" w:rsidRPr="00D130E6">
        <w:rPr>
          <w:rFonts w:asciiTheme="minorHAnsi" w:hAnsiTheme="minorHAnsi"/>
        </w:rPr>
        <w:t>.</w:t>
      </w:r>
      <w:r w:rsidR="003F6DB0">
        <w:rPr>
          <w:rFonts w:asciiTheme="minorHAnsi" w:hAnsiTheme="minorHAnsi"/>
        </w:rPr>
        <w:t xml:space="preserve">4  </w:t>
      </w:r>
      <w:r w:rsidR="00E313BE"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</w:rPr>
        <w:t>PO.</w:t>
      </w:r>
      <w:r w:rsidR="003F6DB0" w:rsidRPr="00D130E6">
        <w:rPr>
          <w:rFonts w:asciiTheme="minorHAnsi" w:hAnsiTheme="minorHAnsi"/>
        </w:rPr>
        <w:t xml:space="preserve"> </w:t>
      </w:r>
      <w:r w:rsidR="00DA730E">
        <w:rPr>
          <w:rFonts w:asciiTheme="minorHAnsi" w:hAnsiTheme="minorHAnsi"/>
        </w:rPr>
        <w:t>1</w:t>
      </w:r>
    </w:p>
    <w:p w:rsidR="003C0707" w:rsidRDefault="003C0707" w:rsidP="00302443">
      <w:pPr>
        <w:rPr>
          <w:rFonts w:asciiTheme="minorHAnsi" w:hAnsiTheme="minorHAnsi"/>
        </w:rPr>
      </w:pPr>
    </w:p>
    <w:p w:rsidR="00DA730E" w:rsidRDefault="00DA730E" w:rsidP="00DA730E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Adicionalmente, mediante esta POLÍTICA se complementa y contribuye al cumplimiento de lo establecido en la Ley del Servicio Civil y su Reglamento, en lo pertinente a las </w:t>
      </w:r>
      <w:r w:rsidR="00FA1C42">
        <w:rPr>
          <w:rFonts w:asciiTheme="minorHAnsi" w:hAnsiTheme="minorHAnsi"/>
        </w:rPr>
        <w:t>promociones de personal</w:t>
      </w:r>
      <w:r>
        <w:rPr>
          <w:rFonts w:asciiTheme="minorHAnsi" w:hAnsiTheme="minorHAnsi"/>
        </w:rPr>
        <w:t>.</w:t>
      </w:r>
    </w:p>
    <w:p w:rsidR="00DA730E" w:rsidRDefault="00DA730E" w:rsidP="00302443">
      <w:pPr>
        <w:rPr>
          <w:rFonts w:asciiTheme="minorHAnsi" w:hAnsiTheme="minorHAnsi"/>
        </w:rPr>
      </w:pPr>
    </w:p>
    <w:p w:rsidR="00302443" w:rsidRPr="00DF537A" w:rsidRDefault="00302443" w:rsidP="008E2280">
      <w:pPr>
        <w:rPr>
          <w:rFonts w:asciiTheme="minorHAnsi" w:hAnsiTheme="minorHAnsi"/>
          <w:sz w:val="16"/>
          <w:szCs w:val="16"/>
        </w:rPr>
      </w:pPr>
    </w:p>
    <w:p w:rsidR="00D949D7" w:rsidRPr="00A36E9D" w:rsidRDefault="00D949D7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Objetivo</w:t>
      </w:r>
    </w:p>
    <w:p w:rsidR="00D949D7" w:rsidRDefault="00D949D7" w:rsidP="008E2280">
      <w:pPr>
        <w:rPr>
          <w:rFonts w:asciiTheme="minorHAnsi" w:hAnsiTheme="minorHAnsi"/>
        </w:rPr>
      </w:pPr>
    </w:p>
    <w:p w:rsidR="00DA730E" w:rsidRDefault="00FC1146" w:rsidP="0035256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objetivo de la presente POLÍTICA es establecer </w:t>
      </w:r>
      <w:r w:rsidR="00DA730E">
        <w:rPr>
          <w:rFonts w:asciiTheme="minorHAnsi" w:hAnsiTheme="minorHAnsi"/>
        </w:rPr>
        <w:t xml:space="preserve">de forma obligatoria </w:t>
      </w:r>
      <w:r w:rsidR="004B5365">
        <w:rPr>
          <w:rFonts w:asciiTheme="minorHAnsi" w:hAnsiTheme="minorHAnsi"/>
        </w:rPr>
        <w:t xml:space="preserve">el uso de las directrices a ser tenidas en cuenta para el establecimiento formal de </w:t>
      </w:r>
      <w:r w:rsidR="00DA730E">
        <w:rPr>
          <w:rFonts w:asciiTheme="minorHAnsi" w:hAnsiTheme="minorHAnsi"/>
        </w:rPr>
        <w:t xml:space="preserve">los </w:t>
      </w:r>
      <w:r w:rsidR="00FF1060">
        <w:rPr>
          <w:rFonts w:asciiTheme="minorHAnsi" w:hAnsiTheme="minorHAnsi"/>
        </w:rPr>
        <w:t>“</w:t>
      </w:r>
      <w:r w:rsidR="00DA730E">
        <w:rPr>
          <w:rFonts w:asciiTheme="minorHAnsi" w:hAnsiTheme="minorHAnsi"/>
        </w:rPr>
        <w:t>criterios técnicos</w:t>
      </w:r>
      <w:r w:rsidR="00FF1060">
        <w:rPr>
          <w:rFonts w:asciiTheme="minorHAnsi" w:hAnsiTheme="minorHAnsi"/>
        </w:rPr>
        <w:t>”</w:t>
      </w:r>
      <w:r w:rsidR="00FA1C42">
        <w:rPr>
          <w:rFonts w:asciiTheme="minorHAnsi" w:hAnsiTheme="minorHAnsi"/>
        </w:rPr>
        <w:t xml:space="preserve"> mínimos q</w:t>
      </w:r>
      <w:r w:rsidR="004B5365">
        <w:rPr>
          <w:rFonts w:asciiTheme="minorHAnsi" w:hAnsiTheme="minorHAnsi"/>
        </w:rPr>
        <w:t xml:space="preserve">ue deben considerarse </w:t>
      </w:r>
      <w:r w:rsidR="00FA1C42">
        <w:rPr>
          <w:rFonts w:asciiTheme="minorHAnsi" w:hAnsiTheme="minorHAnsi"/>
        </w:rPr>
        <w:t>a efecto de la promoción de personal</w:t>
      </w:r>
      <w:r w:rsidR="004B5365">
        <w:rPr>
          <w:rFonts w:asciiTheme="minorHAnsi" w:hAnsiTheme="minorHAnsi"/>
        </w:rPr>
        <w:t xml:space="preserve">, </w:t>
      </w:r>
      <w:r w:rsidR="00FA1C42">
        <w:rPr>
          <w:rFonts w:asciiTheme="minorHAnsi" w:hAnsiTheme="minorHAnsi"/>
        </w:rPr>
        <w:t xml:space="preserve">sin perjuicio de las </w:t>
      </w:r>
      <w:r w:rsidR="004B5365">
        <w:rPr>
          <w:rFonts w:asciiTheme="minorHAnsi" w:hAnsiTheme="minorHAnsi"/>
        </w:rPr>
        <w:t xml:space="preserve">establecidas en la Ley y el Reglamento de Servicio Civil cuando se trate de </w:t>
      </w:r>
      <w:r w:rsidR="00FA1C42">
        <w:rPr>
          <w:rFonts w:asciiTheme="minorHAnsi" w:hAnsiTheme="minorHAnsi"/>
        </w:rPr>
        <w:t xml:space="preserve">personal </w:t>
      </w:r>
      <w:r w:rsidR="004B5365">
        <w:rPr>
          <w:rFonts w:asciiTheme="minorHAnsi" w:hAnsiTheme="minorHAnsi"/>
        </w:rPr>
        <w:t>comprendido dentro de su ámbito de competencia.</w:t>
      </w:r>
    </w:p>
    <w:p w:rsidR="00ED19E6" w:rsidRPr="00DF537A" w:rsidRDefault="00ED19E6">
      <w:pPr>
        <w:rPr>
          <w:rFonts w:asciiTheme="minorHAnsi" w:hAnsiTheme="minorHAnsi"/>
          <w:sz w:val="16"/>
          <w:szCs w:val="16"/>
        </w:rPr>
      </w:pPr>
    </w:p>
    <w:p w:rsidR="00ED19E6" w:rsidRDefault="00ED19E6">
      <w:pPr>
        <w:rPr>
          <w:rFonts w:asciiTheme="minorHAnsi" w:hAnsiTheme="minorHAnsi"/>
        </w:rPr>
      </w:pPr>
    </w:p>
    <w:p w:rsidR="00D949D7" w:rsidRPr="00A36E9D" w:rsidRDefault="00D949D7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Alcance</w:t>
      </w:r>
    </w:p>
    <w:p w:rsidR="004600A8" w:rsidRDefault="004600A8" w:rsidP="00D949D7">
      <w:pPr>
        <w:rPr>
          <w:rFonts w:asciiTheme="minorHAnsi" w:hAnsiTheme="minorHAnsi"/>
        </w:rPr>
      </w:pPr>
    </w:p>
    <w:p w:rsidR="006C5650" w:rsidRDefault="00D949D7" w:rsidP="00D949D7">
      <w:pPr>
        <w:rPr>
          <w:rFonts w:asciiTheme="minorHAnsi" w:hAnsiTheme="minorHAnsi"/>
        </w:rPr>
      </w:pPr>
      <w:r w:rsidRPr="00D949D7">
        <w:rPr>
          <w:rFonts w:asciiTheme="minorHAnsi" w:hAnsiTheme="minorHAnsi"/>
        </w:rPr>
        <w:t xml:space="preserve">Aplica a </w:t>
      </w:r>
      <w:r w:rsidR="00FF1060">
        <w:rPr>
          <w:rFonts w:asciiTheme="minorHAnsi" w:hAnsiTheme="minorHAnsi"/>
        </w:rPr>
        <w:t>todo</w:t>
      </w:r>
      <w:r w:rsidR="00BE71A9">
        <w:rPr>
          <w:rFonts w:asciiTheme="minorHAnsi" w:hAnsiTheme="minorHAnsi"/>
        </w:rPr>
        <w:t>s</w:t>
      </w:r>
      <w:r w:rsidR="00FF1060">
        <w:rPr>
          <w:rFonts w:asciiTheme="minorHAnsi" w:hAnsiTheme="minorHAnsi"/>
        </w:rPr>
        <w:t xml:space="preserve"> </w:t>
      </w:r>
      <w:r w:rsidR="00FA1C42">
        <w:rPr>
          <w:rFonts w:asciiTheme="minorHAnsi" w:hAnsiTheme="minorHAnsi"/>
        </w:rPr>
        <w:t>los servidores y funcionarios públicos que prestan servicios en la entidad</w:t>
      </w:r>
      <w:r w:rsidR="006C5650">
        <w:rPr>
          <w:rFonts w:asciiTheme="minorHAnsi" w:hAnsiTheme="minorHAnsi"/>
        </w:rPr>
        <w:t>.</w:t>
      </w:r>
    </w:p>
    <w:p w:rsidR="006C5650" w:rsidRDefault="006C5650" w:rsidP="006C5650">
      <w:pPr>
        <w:pStyle w:val="Prrafodelista"/>
        <w:ind w:left="426"/>
        <w:rPr>
          <w:rFonts w:asciiTheme="minorHAnsi" w:hAnsiTheme="minorHAnsi"/>
          <w:b/>
        </w:rPr>
      </w:pPr>
    </w:p>
    <w:p w:rsidR="00DF537A" w:rsidRPr="00DF537A" w:rsidRDefault="00DF537A" w:rsidP="006C5650">
      <w:pPr>
        <w:pStyle w:val="Prrafodelista"/>
        <w:ind w:left="426"/>
        <w:rPr>
          <w:rFonts w:asciiTheme="minorHAnsi" w:hAnsiTheme="minorHAnsi"/>
          <w:b/>
          <w:sz w:val="16"/>
          <w:szCs w:val="16"/>
        </w:rPr>
      </w:pPr>
    </w:p>
    <w:p w:rsidR="006071D3" w:rsidRPr="00A36E9D" w:rsidRDefault="006071D3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Directrices</w:t>
      </w:r>
    </w:p>
    <w:p w:rsidR="00DF537A" w:rsidRDefault="00DF537A" w:rsidP="00D949D7">
      <w:pPr>
        <w:rPr>
          <w:rFonts w:asciiTheme="minorHAnsi" w:hAnsiTheme="minorHAnsi"/>
        </w:rPr>
      </w:pPr>
    </w:p>
    <w:p w:rsidR="00FF1060" w:rsidRDefault="0077688D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presente POLÍTICA abarca los siguientes temas a ser </w:t>
      </w:r>
      <w:r w:rsidR="00FF1060">
        <w:rPr>
          <w:rFonts w:asciiTheme="minorHAnsi" w:hAnsiTheme="minorHAnsi"/>
        </w:rPr>
        <w:t>tenido</w:t>
      </w:r>
      <w:r>
        <w:rPr>
          <w:rFonts w:asciiTheme="minorHAnsi" w:hAnsiTheme="minorHAnsi"/>
        </w:rPr>
        <w:t xml:space="preserve">s </w:t>
      </w:r>
      <w:r w:rsidR="00FF1060">
        <w:rPr>
          <w:rFonts w:asciiTheme="minorHAnsi" w:hAnsiTheme="minorHAnsi"/>
        </w:rPr>
        <w:t>en cuen</w:t>
      </w:r>
      <w:r w:rsidR="00BE71A9">
        <w:rPr>
          <w:rFonts w:asciiTheme="minorHAnsi" w:hAnsiTheme="minorHAnsi"/>
        </w:rPr>
        <w:t xml:space="preserve">ta al momento de establecer los “criterios </w:t>
      </w:r>
      <w:r w:rsidR="00FF1060">
        <w:rPr>
          <w:rFonts w:asciiTheme="minorHAnsi" w:hAnsiTheme="minorHAnsi"/>
        </w:rPr>
        <w:t>técnicos</w:t>
      </w:r>
      <w:r w:rsidR="00BE71A9">
        <w:rPr>
          <w:rFonts w:asciiTheme="minorHAnsi" w:hAnsiTheme="minorHAnsi"/>
        </w:rPr>
        <w:t>”</w:t>
      </w:r>
      <w:r w:rsidR="00FF1060">
        <w:rPr>
          <w:rFonts w:asciiTheme="minorHAnsi" w:hAnsiTheme="minorHAnsi"/>
        </w:rPr>
        <w:t xml:space="preserve"> mínimos para </w:t>
      </w:r>
      <w:r w:rsidR="00BE71A9">
        <w:rPr>
          <w:rFonts w:asciiTheme="minorHAnsi" w:hAnsiTheme="minorHAnsi"/>
        </w:rPr>
        <w:t>la promoción</w:t>
      </w:r>
      <w:r w:rsidR="00FF1060">
        <w:rPr>
          <w:rFonts w:asciiTheme="minorHAnsi" w:hAnsiTheme="minorHAnsi"/>
        </w:rPr>
        <w:t xml:space="preserve"> del personal:</w:t>
      </w:r>
    </w:p>
    <w:p w:rsidR="005D41BF" w:rsidRDefault="005D41BF" w:rsidP="00D949D7">
      <w:pPr>
        <w:rPr>
          <w:rFonts w:asciiTheme="minorHAnsi" w:hAnsiTheme="minorHAnsi"/>
        </w:rPr>
      </w:pPr>
    </w:p>
    <w:p w:rsidR="004403ED" w:rsidRDefault="007E3AC0" w:rsidP="001F79D3">
      <w:pPr>
        <w:pStyle w:val="Prrafodelista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Objetivos</w:t>
      </w:r>
      <w:r w:rsidR="007D0CF9">
        <w:rPr>
          <w:rFonts w:asciiTheme="minorHAnsi" w:hAnsiTheme="minorHAnsi"/>
        </w:rPr>
        <w:t xml:space="preserve"> </w:t>
      </w:r>
      <w:r w:rsidR="00B71E85">
        <w:rPr>
          <w:rFonts w:asciiTheme="minorHAnsi" w:hAnsiTheme="minorHAnsi"/>
        </w:rPr>
        <w:t>de</w:t>
      </w:r>
      <w:r w:rsidR="00582075">
        <w:rPr>
          <w:rFonts w:asciiTheme="minorHAnsi" w:hAnsiTheme="minorHAnsi"/>
        </w:rPr>
        <w:t xml:space="preserve"> </w:t>
      </w:r>
      <w:r w:rsidR="00FF4199">
        <w:rPr>
          <w:rFonts w:asciiTheme="minorHAnsi" w:hAnsiTheme="minorHAnsi"/>
        </w:rPr>
        <w:t>los criterios técnicos</w:t>
      </w:r>
      <w:r w:rsidR="00582075">
        <w:rPr>
          <w:rFonts w:asciiTheme="minorHAnsi" w:hAnsiTheme="minorHAnsi"/>
        </w:rPr>
        <w:t xml:space="preserve"> pre-establecido</w:t>
      </w:r>
      <w:r w:rsidR="00FF4199">
        <w:rPr>
          <w:rFonts w:asciiTheme="minorHAnsi" w:hAnsiTheme="minorHAnsi"/>
        </w:rPr>
        <w:t>s para la promoción del personal</w:t>
      </w:r>
      <w:r w:rsidR="007D0CF9">
        <w:rPr>
          <w:rFonts w:asciiTheme="minorHAnsi" w:hAnsiTheme="minorHAnsi"/>
        </w:rPr>
        <w:t>.</w:t>
      </w:r>
    </w:p>
    <w:p w:rsidR="00AD3A07" w:rsidRDefault="00AD3A07" w:rsidP="00AD3A07">
      <w:pPr>
        <w:pStyle w:val="Prrafodelista"/>
        <w:ind w:left="426"/>
        <w:rPr>
          <w:rFonts w:asciiTheme="minorHAnsi" w:hAnsiTheme="minorHAnsi"/>
        </w:rPr>
      </w:pPr>
    </w:p>
    <w:p w:rsidR="00076774" w:rsidRPr="001F79D3" w:rsidRDefault="00B71E85" w:rsidP="00076774">
      <w:pPr>
        <w:pStyle w:val="Prrafodelista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Criterios técnicos </w:t>
      </w:r>
      <w:r w:rsidR="00FF4199">
        <w:rPr>
          <w:rFonts w:asciiTheme="minorHAnsi" w:hAnsiTheme="minorHAnsi"/>
        </w:rPr>
        <w:t>mínimo</w:t>
      </w:r>
      <w:r w:rsidR="00596883">
        <w:rPr>
          <w:rFonts w:asciiTheme="minorHAnsi" w:hAnsiTheme="minorHAnsi"/>
        </w:rPr>
        <w:t>s</w:t>
      </w:r>
      <w:r w:rsidR="00FF4199">
        <w:rPr>
          <w:rFonts w:asciiTheme="minorHAnsi" w:hAnsiTheme="minorHAnsi"/>
        </w:rPr>
        <w:t xml:space="preserve"> para la promoción del personal</w:t>
      </w:r>
      <w:r>
        <w:rPr>
          <w:rFonts w:asciiTheme="minorHAnsi" w:hAnsiTheme="minorHAnsi"/>
        </w:rPr>
        <w:t>.</w:t>
      </w:r>
    </w:p>
    <w:p w:rsidR="00D515D7" w:rsidRPr="001F79D3" w:rsidRDefault="00D515D7" w:rsidP="00D515D7">
      <w:pPr>
        <w:pStyle w:val="Prrafodelista"/>
        <w:ind w:left="426"/>
        <w:rPr>
          <w:rFonts w:asciiTheme="minorHAnsi" w:hAnsiTheme="minorHAnsi"/>
        </w:rPr>
      </w:pPr>
    </w:p>
    <w:p w:rsidR="0077688D" w:rsidRDefault="00976C21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A continuación se aborda cada uno de los temas arriba citados:</w:t>
      </w:r>
    </w:p>
    <w:p w:rsidR="004403ED" w:rsidRDefault="004403ED" w:rsidP="00D949D7">
      <w:pPr>
        <w:rPr>
          <w:rFonts w:asciiTheme="minorHAnsi" w:hAnsiTheme="minorHAnsi"/>
        </w:rPr>
      </w:pPr>
    </w:p>
    <w:p w:rsidR="00FF4199" w:rsidRPr="00FF4199" w:rsidRDefault="00FF4199" w:rsidP="00FF4199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 w:rsidRPr="00FF4199">
        <w:rPr>
          <w:rFonts w:asciiTheme="minorHAnsi" w:hAnsiTheme="minorHAnsi"/>
          <w:b/>
          <w:i/>
        </w:rPr>
        <w:t>Objetivos de los criterios técnicos pre-establecidos para la promoción del personal</w:t>
      </w:r>
    </w:p>
    <w:p w:rsidR="00B71E85" w:rsidRDefault="00B71E85" w:rsidP="00D949D7">
      <w:pPr>
        <w:rPr>
          <w:rFonts w:asciiTheme="minorHAnsi" w:hAnsiTheme="minorHAnsi"/>
        </w:rPr>
      </w:pPr>
    </w:p>
    <w:p w:rsidR="00FF4199" w:rsidRDefault="00FF4199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La existencia de criterios o condiciones pre-establecidas para la promoción o ascenso de personal, fortalece el Ambiente de Control desde el momento en que dichas promociones son realizadas sobre una base confiable, objetiva y transparente, contribuyendo de esta forma a contar en cada puesto o cargo con el personal más idóneo para el desarrollo de las funciones necesarias para el logro de los objetivos ins</w:t>
      </w:r>
      <w:r w:rsidR="009170BC">
        <w:rPr>
          <w:rFonts w:asciiTheme="minorHAnsi" w:hAnsiTheme="minorHAnsi"/>
        </w:rPr>
        <w:t>ti</w:t>
      </w:r>
      <w:r>
        <w:rPr>
          <w:rFonts w:asciiTheme="minorHAnsi" w:hAnsiTheme="minorHAnsi"/>
        </w:rPr>
        <w:t>tucionales.</w:t>
      </w:r>
    </w:p>
    <w:p w:rsidR="006E0C30" w:rsidRDefault="006E0C30" w:rsidP="00D949D7">
      <w:pPr>
        <w:rPr>
          <w:rFonts w:asciiTheme="minorHAnsi" w:hAnsiTheme="minorHAnsi"/>
        </w:rPr>
      </w:pPr>
    </w:p>
    <w:p w:rsidR="00596883" w:rsidRPr="00596883" w:rsidRDefault="00596883" w:rsidP="00596883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 w:rsidRPr="00596883">
        <w:rPr>
          <w:rFonts w:asciiTheme="minorHAnsi" w:hAnsiTheme="minorHAnsi"/>
          <w:b/>
          <w:i/>
        </w:rPr>
        <w:t>Criterios técnicos mínimo</w:t>
      </w:r>
      <w:r>
        <w:rPr>
          <w:rFonts w:asciiTheme="minorHAnsi" w:hAnsiTheme="minorHAnsi"/>
          <w:b/>
          <w:i/>
        </w:rPr>
        <w:t>s</w:t>
      </w:r>
      <w:r w:rsidRPr="00596883">
        <w:rPr>
          <w:rFonts w:asciiTheme="minorHAnsi" w:hAnsiTheme="minorHAnsi"/>
          <w:b/>
          <w:i/>
        </w:rPr>
        <w:t xml:space="preserve"> para la promoción del personal</w:t>
      </w:r>
    </w:p>
    <w:p w:rsidR="009170BC" w:rsidRDefault="009170BC" w:rsidP="00D949D7">
      <w:pPr>
        <w:rPr>
          <w:rFonts w:asciiTheme="minorHAnsi" w:hAnsiTheme="minorHAnsi"/>
        </w:rPr>
      </w:pPr>
    </w:p>
    <w:p w:rsidR="00880094" w:rsidRPr="00DA2CDC" w:rsidRDefault="00596883" w:rsidP="00880094">
      <w:pPr>
        <w:rPr>
          <w:rFonts w:ascii="Calibri" w:hAnsi="Calibri"/>
          <w:i/>
        </w:rPr>
      </w:pPr>
      <w:r>
        <w:rPr>
          <w:rFonts w:asciiTheme="minorHAnsi" w:hAnsiTheme="minorHAnsi"/>
        </w:rPr>
        <w:t xml:space="preserve">Sin perjuicio de lo establecido por la Ley y Reglamento de Servicio Civil para el personal bajo su competencia, se establece </w:t>
      </w:r>
      <w:r w:rsidR="00880094">
        <w:rPr>
          <w:rFonts w:asciiTheme="minorHAnsi" w:hAnsiTheme="minorHAnsi"/>
        </w:rPr>
        <w:t>la obligatoriedad de diseñar y contar formalmente y como mínimo, con los siguientes criterios para decidir la promoción de personal, ajustado</w:t>
      </w:r>
      <w:r w:rsidR="00830ED5">
        <w:rPr>
          <w:rFonts w:asciiTheme="minorHAnsi" w:hAnsiTheme="minorHAnsi"/>
        </w:rPr>
        <w:t xml:space="preserve"> los mismos, en los casos que sea necesario, </w:t>
      </w:r>
      <w:r w:rsidR="00880094">
        <w:rPr>
          <w:rFonts w:asciiTheme="minorHAnsi" w:hAnsiTheme="minorHAnsi"/>
        </w:rPr>
        <w:t xml:space="preserve">en función a la naturaleza y características de las operaciones de </w:t>
      </w:r>
      <w:r w:rsidR="00830ED5">
        <w:rPr>
          <w:rFonts w:asciiTheme="minorHAnsi" w:hAnsiTheme="minorHAnsi"/>
        </w:rPr>
        <w:t>cada unidad organizacional</w:t>
      </w:r>
      <w:r w:rsidR="00880094">
        <w:rPr>
          <w:rFonts w:asciiTheme="minorHAnsi" w:hAnsiTheme="minorHAnsi"/>
        </w:rPr>
        <w:t>:</w:t>
      </w:r>
      <w:r w:rsidR="00880094" w:rsidRPr="00DA2CDC">
        <w:rPr>
          <w:rFonts w:ascii="Calibri" w:hAnsi="Calibri"/>
          <w:i/>
        </w:rPr>
        <w:t xml:space="preserve"> </w:t>
      </w:r>
    </w:p>
    <w:p w:rsidR="00880094" w:rsidRDefault="00880094" w:rsidP="00D949D7">
      <w:pPr>
        <w:rPr>
          <w:rFonts w:asciiTheme="minorHAnsi" w:hAnsiTheme="minorHAnsi"/>
        </w:rPr>
      </w:pPr>
    </w:p>
    <w:p w:rsidR="00830ED5" w:rsidRPr="003C4897" w:rsidRDefault="00CB5A38" w:rsidP="003C4897">
      <w:pPr>
        <w:pStyle w:val="Prrafodelista"/>
        <w:numPr>
          <w:ilvl w:val="0"/>
          <w:numId w:val="33"/>
        </w:numPr>
        <w:ind w:left="426" w:hanging="426"/>
        <w:rPr>
          <w:rFonts w:asciiTheme="minorHAnsi" w:hAnsiTheme="minorHAnsi"/>
        </w:rPr>
      </w:pPr>
      <w:r w:rsidRPr="003C4897">
        <w:rPr>
          <w:rFonts w:asciiTheme="minorHAnsi" w:hAnsiTheme="minorHAnsi"/>
        </w:rPr>
        <w:t>Reunir los requisitos mínimos necesarios para desempeñar el cargo al cual se pretende promocionar.</w:t>
      </w:r>
    </w:p>
    <w:p w:rsidR="00CB5A38" w:rsidRDefault="00CB5A38" w:rsidP="003C4897">
      <w:pPr>
        <w:ind w:left="426" w:hanging="426"/>
        <w:rPr>
          <w:rFonts w:asciiTheme="minorHAnsi" w:hAnsiTheme="minorHAnsi"/>
        </w:rPr>
      </w:pPr>
    </w:p>
    <w:p w:rsidR="00CB5A38" w:rsidRPr="003C4897" w:rsidRDefault="00CB5A38" w:rsidP="003C4897">
      <w:pPr>
        <w:pStyle w:val="Prrafodelista"/>
        <w:numPr>
          <w:ilvl w:val="0"/>
          <w:numId w:val="33"/>
        </w:numPr>
        <w:ind w:left="426" w:hanging="426"/>
        <w:rPr>
          <w:rFonts w:asciiTheme="minorHAnsi" w:hAnsiTheme="minorHAnsi"/>
        </w:rPr>
      </w:pPr>
      <w:r w:rsidRPr="003C4897">
        <w:rPr>
          <w:rFonts w:asciiTheme="minorHAnsi" w:hAnsiTheme="minorHAnsi"/>
        </w:rPr>
        <w:t>Haberse desempeñado en el puesto actual mínimamente durante 12 meses.</w:t>
      </w:r>
    </w:p>
    <w:p w:rsidR="00CB5A38" w:rsidRDefault="00CB5A38" w:rsidP="003C4897">
      <w:pPr>
        <w:ind w:left="426" w:hanging="426"/>
        <w:rPr>
          <w:rFonts w:asciiTheme="minorHAnsi" w:hAnsiTheme="minorHAnsi"/>
        </w:rPr>
      </w:pPr>
    </w:p>
    <w:p w:rsidR="00CB5A38" w:rsidRPr="003C4897" w:rsidRDefault="00CB5A38" w:rsidP="003C4897">
      <w:pPr>
        <w:pStyle w:val="Prrafodelista"/>
        <w:numPr>
          <w:ilvl w:val="0"/>
          <w:numId w:val="33"/>
        </w:numPr>
        <w:ind w:left="426" w:hanging="426"/>
        <w:rPr>
          <w:rFonts w:asciiTheme="minorHAnsi" w:hAnsiTheme="minorHAnsi"/>
        </w:rPr>
      </w:pPr>
      <w:r w:rsidRPr="003C4897">
        <w:rPr>
          <w:rFonts w:asciiTheme="minorHAnsi" w:hAnsiTheme="minorHAnsi"/>
        </w:rPr>
        <w:t xml:space="preserve">Haber obtenido una calificación más </w:t>
      </w:r>
      <w:r w:rsidR="007B2DA0" w:rsidRPr="003C4897">
        <w:rPr>
          <w:rFonts w:asciiTheme="minorHAnsi" w:hAnsiTheme="minorHAnsi"/>
        </w:rPr>
        <w:t xml:space="preserve">apropiada en las </w:t>
      </w:r>
      <w:r w:rsidRPr="003C4897">
        <w:rPr>
          <w:rFonts w:asciiTheme="minorHAnsi" w:hAnsiTheme="minorHAnsi"/>
        </w:rPr>
        <w:t>últ</w:t>
      </w:r>
      <w:r w:rsidR="007B2DA0" w:rsidRPr="003C4897">
        <w:rPr>
          <w:rFonts w:asciiTheme="minorHAnsi" w:hAnsiTheme="minorHAnsi"/>
        </w:rPr>
        <w:t>imas Evaluaciones del Desempeño, que puedan respaldar la decisión de promoción vertical (dentro de la misma unidad o área organizacional) o en diagonal (en igual unidad o área organizacional pero en distinta ubicación geográfica).</w:t>
      </w:r>
    </w:p>
    <w:p w:rsidR="007B2DA0" w:rsidRDefault="007B2DA0" w:rsidP="003C4897">
      <w:pPr>
        <w:ind w:left="426" w:hanging="426"/>
        <w:rPr>
          <w:rFonts w:asciiTheme="minorHAnsi" w:hAnsiTheme="minorHAnsi"/>
        </w:rPr>
      </w:pPr>
    </w:p>
    <w:p w:rsidR="007B2DA0" w:rsidRPr="003C4897" w:rsidRDefault="007B2DA0" w:rsidP="003C4897">
      <w:pPr>
        <w:pStyle w:val="Prrafodelista"/>
        <w:numPr>
          <w:ilvl w:val="0"/>
          <w:numId w:val="33"/>
        </w:numPr>
        <w:ind w:left="426" w:hanging="426"/>
        <w:rPr>
          <w:rFonts w:asciiTheme="minorHAnsi" w:hAnsiTheme="minorHAnsi"/>
        </w:rPr>
      </w:pPr>
      <w:r w:rsidRPr="003C4897">
        <w:rPr>
          <w:rFonts w:asciiTheme="minorHAnsi" w:hAnsiTheme="minorHAnsi"/>
        </w:rPr>
        <w:t xml:space="preserve">Aprobar un examen de </w:t>
      </w:r>
      <w:r w:rsidR="003C4897" w:rsidRPr="003C4897">
        <w:rPr>
          <w:rFonts w:asciiTheme="minorHAnsi" w:hAnsiTheme="minorHAnsi"/>
        </w:rPr>
        <w:t>idoneidad o por oposición para ocupar el cargo al cual se p</w:t>
      </w:r>
      <w:r w:rsidR="00193037">
        <w:rPr>
          <w:rFonts w:asciiTheme="minorHAnsi" w:hAnsiTheme="minorHAnsi"/>
        </w:rPr>
        <w:t>r</w:t>
      </w:r>
      <w:r w:rsidR="003C4897" w:rsidRPr="003C4897">
        <w:rPr>
          <w:rFonts w:asciiTheme="minorHAnsi" w:hAnsiTheme="minorHAnsi"/>
        </w:rPr>
        <w:t>etende promocionar al empleado.</w:t>
      </w:r>
    </w:p>
    <w:p w:rsidR="00830ED5" w:rsidRDefault="00830ED5" w:rsidP="00D949D7">
      <w:pPr>
        <w:rPr>
          <w:rFonts w:asciiTheme="minorHAnsi" w:hAnsiTheme="minorHAnsi"/>
        </w:rPr>
      </w:pPr>
    </w:p>
    <w:p w:rsidR="00B71E85" w:rsidRDefault="00B71E85" w:rsidP="00D949D7">
      <w:pPr>
        <w:rPr>
          <w:rFonts w:asciiTheme="minorHAnsi" w:hAnsiTheme="minorHAnsi"/>
        </w:rPr>
      </w:pPr>
    </w:p>
    <w:p w:rsidR="002C281C" w:rsidRPr="00A36E9D" w:rsidRDefault="00B43CA6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Responsabilidades</w:t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B43CA6" w:rsidRDefault="000F7043" w:rsidP="000F7043">
      <w:pPr>
        <w:tabs>
          <w:tab w:val="left" w:pos="589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Para el cumplimiento de la </w:t>
      </w:r>
      <w:r w:rsidR="00570A62">
        <w:rPr>
          <w:rFonts w:asciiTheme="minorHAnsi" w:hAnsiTheme="minorHAnsi"/>
        </w:rPr>
        <w:t>presente</w:t>
      </w:r>
      <w:r>
        <w:rPr>
          <w:rFonts w:asciiTheme="minorHAnsi" w:hAnsiTheme="minorHAnsi"/>
        </w:rPr>
        <w:t xml:space="preserve"> POLÍTICA</w:t>
      </w:r>
      <w:r w:rsidR="00A5621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se establecen las siguientes responsabilidades:</w:t>
      </w:r>
      <w:r>
        <w:rPr>
          <w:rFonts w:asciiTheme="minorHAnsi" w:hAnsiTheme="minorHAnsi"/>
        </w:rPr>
        <w:tab/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0E14DE" w:rsidRDefault="000E14DE" w:rsidP="000F7043">
      <w:pPr>
        <w:tabs>
          <w:tab w:val="left" w:pos="5895"/>
        </w:tabs>
        <w:rPr>
          <w:rFonts w:asciiTheme="minorHAnsi" w:hAnsiTheme="minorHAnsi"/>
        </w:rPr>
      </w:pPr>
    </w:p>
    <w:p w:rsidR="000E14DE" w:rsidRDefault="000E14DE" w:rsidP="000F7043">
      <w:pPr>
        <w:tabs>
          <w:tab w:val="left" w:pos="5895"/>
        </w:tabs>
        <w:rPr>
          <w:rFonts w:asciiTheme="minorHAnsi" w:hAnsiTheme="minorHAnsi"/>
        </w:rPr>
      </w:pPr>
    </w:p>
    <w:p w:rsidR="000E14DE" w:rsidRPr="001E1562" w:rsidRDefault="000E14DE" w:rsidP="000E14DE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lastRenderedPageBreak/>
        <w:t xml:space="preserve">Unidad de Recursos Humanos o su equivalente, en coordinación con los responsables de las unidades organizacionales y el apoyo de la </w:t>
      </w:r>
      <w:r w:rsidRPr="001E1562">
        <w:rPr>
          <w:rFonts w:asciiTheme="minorHAnsi" w:hAnsiTheme="minorHAnsi"/>
          <w:b/>
          <w:i/>
        </w:rPr>
        <w:t>Unidad de Planificación, Organización y Métodos o aquella responsable de la elaboración de la normatividad interna de la entidad</w:t>
      </w:r>
      <w:r>
        <w:rPr>
          <w:rFonts w:asciiTheme="minorHAnsi" w:hAnsiTheme="minorHAnsi"/>
          <w:b/>
          <w:i/>
        </w:rPr>
        <w:t>,</w:t>
      </w:r>
      <w:r w:rsidRPr="001E1562">
        <w:rPr>
          <w:rFonts w:asciiTheme="minorHAnsi" w:hAnsiTheme="minorHAnsi"/>
          <w:b/>
          <w:i/>
        </w:rPr>
        <w:t xml:space="preserve"> o la persona o equipo que decida designar</w:t>
      </w:r>
      <w:r>
        <w:rPr>
          <w:rFonts w:asciiTheme="minorHAnsi" w:hAnsiTheme="minorHAnsi"/>
          <w:b/>
          <w:i/>
        </w:rPr>
        <w:t xml:space="preserve"> la Máxima Autoridad de la Entidad</w:t>
      </w:r>
    </w:p>
    <w:p w:rsidR="000E14DE" w:rsidRDefault="000E14DE" w:rsidP="000E14DE">
      <w:pPr>
        <w:rPr>
          <w:rFonts w:asciiTheme="minorHAnsi" w:hAnsiTheme="minorHAnsi"/>
        </w:rPr>
      </w:pPr>
    </w:p>
    <w:p w:rsidR="000E14DE" w:rsidRDefault="000E14DE" w:rsidP="000E14DE">
      <w:pPr>
        <w:pStyle w:val="Prrafodelista"/>
        <w:numPr>
          <w:ilvl w:val="0"/>
          <w:numId w:val="28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Cumplir con las instrucciones de la Máxima Autoridad de la Entidad en el plazo establecido en el oficio o carta de instrucción respectiva, en cuanto a la elaboración de los criterios mínimos para la “promoción” del personal, los mismos que se debe incluir en el respectivo “Manual de Organización y Funciones”.</w:t>
      </w:r>
    </w:p>
    <w:p w:rsidR="000E14DE" w:rsidRDefault="000E14DE" w:rsidP="000E14DE">
      <w:pPr>
        <w:rPr>
          <w:rFonts w:asciiTheme="minorHAnsi" w:hAnsiTheme="minorHAnsi"/>
          <w:b/>
          <w:i/>
        </w:rPr>
      </w:pPr>
    </w:p>
    <w:p w:rsidR="000E14DE" w:rsidRDefault="000E14DE" w:rsidP="000E14DE">
      <w:pPr>
        <w:pStyle w:val="Prrafodelista"/>
        <w:numPr>
          <w:ilvl w:val="0"/>
          <w:numId w:val="28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Velar por el estricto cumplimiento de los criterios establecidos.</w:t>
      </w:r>
    </w:p>
    <w:p w:rsidR="000E14DE" w:rsidRDefault="000E14DE" w:rsidP="000E14DE">
      <w:pPr>
        <w:pStyle w:val="Prrafodelista"/>
        <w:ind w:left="567"/>
        <w:rPr>
          <w:rFonts w:asciiTheme="minorHAnsi" w:hAnsiTheme="minorHAnsi"/>
        </w:rPr>
      </w:pPr>
    </w:p>
    <w:p w:rsidR="00570A62" w:rsidRDefault="00570A62" w:rsidP="00570A62">
      <w:pPr>
        <w:rPr>
          <w:rFonts w:asciiTheme="minorHAnsi" w:hAnsiTheme="minorHAnsi"/>
        </w:rPr>
      </w:pPr>
      <w:r w:rsidRPr="00E155B2">
        <w:rPr>
          <w:rFonts w:asciiTheme="minorHAnsi" w:hAnsiTheme="minorHAnsi"/>
          <w:b/>
          <w:i/>
        </w:rPr>
        <w:t>Unidad de Auditoría Interna</w:t>
      </w:r>
      <w:r>
        <w:rPr>
          <w:rFonts w:asciiTheme="minorHAnsi" w:hAnsiTheme="minorHAnsi"/>
        </w:rPr>
        <w:t xml:space="preserve"> </w:t>
      </w:r>
    </w:p>
    <w:p w:rsidR="00570A62" w:rsidRDefault="00570A62" w:rsidP="00570A62">
      <w:pPr>
        <w:rPr>
          <w:rFonts w:asciiTheme="minorHAnsi" w:hAnsiTheme="minorHAnsi"/>
        </w:rPr>
      </w:pPr>
    </w:p>
    <w:p w:rsidR="00FC3451" w:rsidRDefault="00570A62" w:rsidP="00076390">
      <w:pPr>
        <w:pStyle w:val="Prrafodelista"/>
        <w:numPr>
          <w:ilvl w:val="0"/>
          <w:numId w:val="14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Dar estricto seguimiento al efectivo cumplimiento de la presente POLÍTICA</w:t>
      </w:r>
      <w:r w:rsidR="00FC3451">
        <w:rPr>
          <w:rFonts w:asciiTheme="minorHAnsi" w:hAnsiTheme="minorHAnsi"/>
        </w:rPr>
        <w:t xml:space="preserve"> e informar </w:t>
      </w:r>
      <w:r w:rsidR="00A47B97">
        <w:rPr>
          <w:rFonts w:asciiTheme="minorHAnsi" w:hAnsiTheme="minorHAnsi"/>
        </w:rPr>
        <w:t xml:space="preserve">al respecto y </w:t>
      </w:r>
      <w:r w:rsidR="00FC3451">
        <w:rPr>
          <w:rFonts w:asciiTheme="minorHAnsi" w:hAnsiTheme="minorHAnsi"/>
        </w:rPr>
        <w:t>oportunamente</w:t>
      </w:r>
      <w:r w:rsidR="00076390">
        <w:rPr>
          <w:rFonts w:asciiTheme="minorHAnsi" w:hAnsiTheme="minorHAnsi"/>
        </w:rPr>
        <w:t xml:space="preserve"> </w:t>
      </w:r>
      <w:r w:rsidR="00076390">
        <w:rPr>
          <w:rFonts w:ascii="Calibri" w:hAnsi="Calibri"/>
        </w:rPr>
        <w:t>a las instancias correspondientes, entre ellos, el Comité de Control Interno Institucional</w:t>
      </w:r>
      <w:r w:rsidR="00FC3451">
        <w:rPr>
          <w:rFonts w:asciiTheme="minorHAnsi" w:hAnsiTheme="minorHAnsi"/>
        </w:rPr>
        <w:t>.</w:t>
      </w:r>
    </w:p>
    <w:p w:rsidR="000F7043" w:rsidRDefault="000F7043">
      <w:pPr>
        <w:rPr>
          <w:rFonts w:asciiTheme="minorHAnsi" w:hAnsiTheme="minorHAnsi"/>
        </w:rPr>
      </w:pPr>
    </w:p>
    <w:sectPr w:rsidR="000F7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9F" w:rsidRDefault="00BD099F" w:rsidP="00D949D7">
      <w:r>
        <w:separator/>
      </w:r>
    </w:p>
  </w:endnote>
  <w:endnote w:type="continuationSeparator" w:id="0">
    <w:p w:rsidR="00BD099F" w:rsidRDefault="00BD099F" w:rsidP="00D9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BD" w:rsidRDefault="003915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18433566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6E62" w:rsidRPr="00903B3B" w:rsidRDefault="00396E62" w:rsidP="00396E62">
            <w:pPr>
              <w:pStyle w:val="Piedepgina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</w:rPr>
            </w:pPr>
            <w:r w:rsidRPr="00903B3B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3915BD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903B3B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3915BD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96E62" w:rsidRDefault="00396E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BD" w:rsidRDefault="003915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9F" w:rsidRDefault="00BD099F" w:rsidP="00D949D7">
      <w:r>
        <w:separator/>
      </w:r>
    </w:p>
  </w:footnote>
  <w:footnote w:type="continuationSeparator" w:id="0">
    <w:p w:rsidR="00BD099F" w:rsidRDefault="00BD099F" w:rsidP="00D949D7">
      <w:r>
        <w:continuationSeparator/>
      </w:r>
    </w:p>
  </w:footnote>
  <w:footnote w:id="1">
    <w:p w:rsidR="008E2280" w:rsidRDefault="008E2280">
      <w:pPr>
        <w:pStyle w:val="Textonotapie"/>
      </w:pPr>
      <w:r w:rsidRPr="008E2280">
        <w:rPr>
          <w:rStyle w:val="Refdenotaalpie"/>
          <w:b/>
        </w:rPr>
        <w:footnoteRef/>
      </w:r>
      <w:r>
        <w:t xml:space="preserve"> SINACORP = Sistema Nacional de Control de los Recursos Públicos, a cargo del Tribunal Superior de Cuentas.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BD" w:rsidRDefault="003915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F4" w:rsidRPr="00826909" w:rsidRDefault="005C4DF4" w:rsidP="005C4DF4">
    <w:pPr>
      <w:pStyle w:val="Encabezado"/>
      <w:jc w:val="right"/>
      <w:rPr>
        <w:rFonts w:ascii="Arial" w:hAnsi="Arial" w:cs="Arial"/>
        <w:b/>
      </w:rPr>
    </w:pPr>
    <w:r w:rsidRPr="00826909">
      <w:rPr>
        <w:rFonts w:ascii="Arial" w:hAnsi="Arial" w:cs="Arial"/>
        <w:b/>
      </w:rPr>
      <w:t xml:space="preserve">ANEXO </w:t>
    </w:r>
    <w:r w:rsidR="003915BD">
      <w:rPr>
        <w:rFonts w:ascii="Arial" w:hAnsi="Arial" w:cs="Arial"/>
        <w:b/>
      </w:rPr>
      <w:t>12</w:t>
    </w:r>
    <w:bookmarkStart w:id="0" w:name="_GoBack"/>
    <w:bookmarkEnd w:id="0"/>
  </w:p>
  <w:p w:rsidR="005C4DF4" w:rsidRDefault="005C4D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BD" w:rsidRDefault="003915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14D4"/>
    <w:multiLevelType w:val="hybridMultilevel"/>
    <w:tmpl w:val="6F742EB4"/>
    <w:lvl w:ilvl="0" w:tplc="69102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F4EA2"/>
    <w:multiLevelType w:val="hybridMultilevel"/>
    <w:tmpl w:val="CC60F554"/>
    <w:lvl w:ilvl="0" w:tplc="24A8B56E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30F6A"/>
    <w:multiLevelType w:val="hybridMultilevel"/>
    <w:tmpl w:val="1F30D0B6"/>
    <w:lvl w:ilvl="0" w:tplc="5DDC19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84AC4"/>
    <w:multiLevelType w:val="hybridMultilevel"/>
    <w:tmpl w:val="EF86AA0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3027"/>
    <w:multiLevelType w:val="hybridMultilevel"/>
    <w:tmpl w:val="EA40506C"/>
    <w:lvl w:ilvl="0" w:tplc="4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534F6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60622"/>
    <w:multiLevelType w:val="hybridMultilevel"/>
    <w:tmpl w:val="46B05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65613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E24B8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52EF6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B1B19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D46C7"/>
    <w:multiLevelType w:val="hybridMultilevel"/>
    <w:tmpl w:val="25245BE0"/>
    <w:lvl w:ilvl="0" w:tplc="AC5A8E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45BB8"/>
    <w:multiLevelType w:val="hybridMultilevel"/>
    <w:tmpl w:val="CBCE31AC"/>
    <w:lvl w:ilvl="0" w:tplc="24A8B56E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90732"/>
    <w:multiLevelType w:val="hybridMultilevel"/>
    <w:tmpl w:val="51E65DE8"/>
    <w:lvl w:ilvl="0" w:tplc="9CDAE73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6213C0C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E2373"/>
    <w:multiLevelType w:val="hybridMultilevel"/>
    <w:tmpl w:val="7B76F958"/>
    <w:lvl w:ilvl="0" w:tplc="5DDC1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94764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D6EB4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541ED"/>
    <w:multiLevelType w:val="hybridMultilevel"/>
    <w:tmpl w:val="BCF6B27C"/>
    <w:lvl w:ilvl="0" w:tplc="4DCC0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DD5E0A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F3240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4013D"/>
    <w:multiLevelType w:val="hybridMultilevel"/>
    <w:tmpl w:val="3ED26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737DBF"/>
    <w:multiLevelType w:val="multilevel"/>
    <w:tmpl w:val="C4CEC4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5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60" w:hanging="1800"/>
      </w:pPr>
      <w:rPr>
        <w:rFonts w:hint="default"/>
      </w:rPr>
    </w:lvl>
  </w:abstractNum>
  <w:abstractNum w:abstractNumId="23">
    <w:nsid w:val="56437E4D"/>
    <w:multiLevelType w:val="hybridMultilevel"/>
    <w:tmpl w:val="E9C854C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8710B"/>
    <w:multiLevelType w:val="hybridMultilevel"/>
    <w:tmpl w:val="1DFC977C"/>
    <w:lvl w:ilvl="0" w:tplc="24A8B56E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81B64"/>
    <w:multiLevelType w:val="hybridMultilevel"/>
    <w:tmpl w:val="58484976"/>
    <w:lvl w:ilvl="0" w:tplc="69102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85E55"/>
    <w:multiLevelType w:val="hybridMultilevel"/>
    <w:tmpl w:val="3D3CB16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F5937"/>
    <w:multiLevelType w:val="hybridMultilevel"/>
    <w:tmpl w:val="2A9C0B3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F38E0"/>
    <w:multiLevelType w:val="multilevel"/>
    <w:tmpl w:val="85EC26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610" w:hanging="66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0" w:hanging="1800"/>
      </w:pPr>
      <w:rPr>
        <w:rFonts w:hint="default"/>
      </w:rPr>
    </w:lvl>
  </w:abstractNum>
  <w:abstractNum w:abstractNumId="29">
    <w:nsid w:val="67C94DFF"/>
    <w:multiLevelType w:val="hybridMultilevel"/>
    <w:tmpl w:val="2A9C0B3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87310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03620"/>
    <w:multiLevelType w:val="hybridMultilevel"/>
    <w:tmpl w:val="2A9C0B3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8390F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23"/>
  </w:num>
  <w:num w:numId="5">
    <w:abstractNumId w:val="28"/>
  </w:num>
  <w:num w:numId="6">
    <w:abstractNumId w:val="15"/>
  </w:num>
  <w:num w:numId="7">
    <w:abstractNumId w:val="18"/>
  </w:num>
  <w:num w:numId="8">
    <w:abstractNumId w:val="4"/>
  </w:num>
  <w:num w:numId="9">
    <w:abstractNumId w:val="26"/>
  </w:num>
  <w:num w:numId="10">
    <w:abstractNumId w:val="2"/>
  </w:num>
  <w:num w:numId="11">
    <w:abstractNumId w:val="9"/>
  </w:num>
  <w:num w:numId="12">
    <w:abstractNumId w:val="20"/>
  </w:num>
  <w:num w:numId="13">
    <w:abstractNumId w:val="19"/>
  </w:num>
  <w:num w:numId="14">
    <w:abstractNumId w:val="14"/>
  </w:num>
  <w:num w:numId="15">
    <w:abstractNumId w:val="5"/>
  </w:num>
  <w:num w:numId="16">
    <w:abstractNumId w:val="22"/>
  </w:num>
  <w:num w:numId="17">
    <w:abstractNumId w:val="3"/>
  </w:num>
  <w:num w:numId="18">
    <w:abstractNumId w:val="13"/>
  </w:num>
  <w:num w:numId="19">
    <w:abstractNumId w:val="7"/>
  </w:num>
  <w:num w:numId="20">
    <w:abstractNumId w:val="31"/>
  </w:num>
  <w:num w:numId="21">
    <w:abstractNumId w:val="29"/>
  </w:num>
  <w:num w:numId="22">
    <w:abstractNumId w:val="25"/>
  </w:num>
  <w:num w:numId="23">
    <w:abstractNumId w:val="16"/>
  </w:num>
  <w:num w:numId="24">
    <w:abstractNumId w:val="21"/>
  </w:num>
  <w:num w:numId="25">
    <w:abstractNumId w:val="0"/>
  </w:num>
  <w:num w:numId="26">
    <w:abstractNumId w:val="1"/>
  </w:num>
  <w:num w:numId="27">
    <w:abstractNumId w:val="27"/>
  </w:num>
  <w:num w:numId="28">
    <w:abstractNumId w:val="10"/>
  </w:num>
  <w:num w:numId="29">
    <w:abstractNumId w:val="8"/>
  </w:num>
  <w:num w:numId="30">
    <w:abstractNumId w:val="32"/>
  </w:num>
  <w:num w:numId="31">
    <w:abstractNumId w:val="30"/>
  </w:num>
  <w:num w:numId="32">
    <w:abstractNumId w:val="1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D7"/>
    <w:rsid w:val="000152F7"/>
    <w:rsid w:val="0001758D"/>
    <w:rsid w:val="00033DD1"/>
    <w:rsid w:val="000426A6"/>
    <w:rsid w:val="00047CD0"/>
    <w:rsid w:val="00076390"/>
    <w:rsid w:val="00076774"/>
    <w:rsid w:val="000929E2"/>
    <w:rsid w:val="000A5839"/>
    <w:rsid w:val="000C22D8"/>
    <w:rsid w:val="000D47FA"/>
    <w:rsid w:val="000D5BB1"/>
    <w:rsid w:val="000E14DE"/>
    <w:rsid w:val="000F7043"/>
    <w:rsid w:val="001248A0"/>
    <w:rsid w:val="00160051"/>
    <w:rsid w:val="00193037"/>
    <w:rsid w:val="001A0BC9"/>
    <w:rsid w:val="001B2143"/>
    <w:rsid w:val="001D407A"/>
    <w:rsid w:val="001E26EB"/>
    <w:rsid w:val="001F143E"/>
    <w:rsid w:val="001F2A13"/>
    <w:rsid w:val="001F79D3"/>
    <w:rsid w:val="00226E81"/>
    <w:rsid w:val="00270A75"/>
    <w:rsid w:val="00293164"/>
    <w:rsid w:val="00293DF1"/>
    <w:rsid w:val="002A089A"/>
    <w:rsid w:val="002B51A6"/>
    <w:rsid w:val="002B5D44"/>
    <w:rsid w:val="002C011F"/>
    <w:rsid w:val="002C281C"/>
    <w:rsid w:val="002E766E"/>
    <w:rsid w:val="002F6EE7"/>
    <w:rsid w:val="00302443"/>
    <w:rsid w:val="0033538E"/>
    <w:rsid w:val="00344B8D"/>
    <w:rsid w:val="00346F95"/>
    <w:rsid w:val="00352560"/>
    <w:rsid w:val="0035518A"/>
    <w:rsid w:val="00357C90"/>
    <w:rsid w:val="00371A1F"/>
    <w:rsid w:val="00373139"/>
    <w:rsid w:val="00384F6A"/>
    <w:rsid w:val="003915BD"/>
    <w:rsid w:val="00393E08"/>
    <w:rsid w:val="00396E62"/>
    <w:rsid w:val="003A6548"/>
    <w:rsid w:val="003C0707"/>
    <w:rsid w:val="003C4897"/>
    <w:rsid w:val="003E1FC4"/>
    <w:rsid w:val="003F6DB0"/>
    <w:rsid w:val="004403ED"/>
    <w:rsid w:val="004600A8"/>
    <w:rsid w:val="00461F17"/>
    <w:rsid w:val="00462829"/>
    <w:rsid w:val="004854C4"/>
    <w:rsid w:val="004B5365"/>
    <w:rsid w:val="004C62C3"/>
    <w:rsid w:val="004D3A38"/>
    <w:rsid w:val="00562128"/>
    <w:rsid w:val="00570A62"/>
    <w:rsid w:val="00582075"/>
    <w:rsid w:val="00596883"/>
    <w:rsid w:val="005A1A81"/>
    <w:rsid w:val="005C48F3"/>
    <w:rsid w:val="005C4DF4"/>
    <w:rsid w:val="005D41BF"/>
    <w:rsid w:val="005D5AE5"/>
    <w:rsid w:val="005E1E63"/>
    <w:rsid w:val="005F219F"/>
    <w:rsid w:val="006007C6"/>
    <w:rsid w:val="0060653C"/>
    <w:rsid w:val="006071D3"/>
    <w:rsid w:val="00616972"/>
    <w:rsid w:val="006451D9"/>
    <w:rsid w:val="0068166C"/>
    <w:rsid w:val="006A45CA"/>
    <w:rsid w:val="006C5650"/>
    <w:rsid w:val="006E0C30"/>
    <w:rsid w:val="006F557C"/>
    <w:rsid w:val="00701DEA"/>
    <w:rsid w:val="00705492"/>
    <w:rsid w:val="0073563E"/>
    <w:rsid w:val="00740B6B"/>
    <w:rsid w:val="00742134"/>
    <w:rsid w:val="007434AA"/>
    <w:rsid w:val="007442A3"/>
    <w:rsid w:val="007672EA"/>
    <w:rsid w:val="007709D6"/>
    <w:rsid w:val="0077688D"/>
    <w:rsid w:val="00794E87"/>
    <w:rsid w:val="007B0C31"/>
    <w:rsid w:val="007B2DA0"/>
    <w:rsid w:val="007B3459"/>
    <w:rsid w:val="007C75A0"/>
    <w:rsid w:val="007D0CF9"/>
    <w:rsid w:val="007D5E0F"/>
    <w:rsid w:val="007E3AC0"/>
    <w:rsid w:val="00823C9B"/>
    <w:rsid w:val="00830ED5"/>
    <w:rsid w:val="00835E9A"/>
    <w:rsid w:val="00880094"/>
    <w:rsid w:val="0089708E"/>
    <w:rsid w:val="008B7AEC"/>
    <w:rsid w:val="008C152C"/>
    <w:rsid w:val="008E2280"/>
    <w:rsid w:val="008E2D9B"/>
    <w:rsid w:val="008E64A3"/>
    <w:rsid w:val="008F5E19"/>
    <w:rsid w:val="00904F75"/>
    <w:rsid w:val="009170BC"/>
    <w:rsid w:val="009234C6"/>
    <w:rsid w:val="009306A3"/>
    <w:rsid w:val="0093236C"/>
    <w:rsid w:val="00941438"/>
    <w:rsid w:val="009429B9"/>
    <w:rsid w:val="00945FFE"/>
    <w:rsid w:val="00947281"/>
    <w:rsid w:val="009529C4"/>
    <w:rsid w:val="00975C7F"/>
    <w:rsid w:val="00976C21"/>
    <w:rsid w:val="00991ECE"/>
    <w:rsid w:val="009B5F33"/>
    <w:rsid w:val="009E6065"/>
    <w:rsid w:val="00A065A8"/>
    <w:rsid w:val="00A12080"/>
    <w:rsid w:val="00A13FA5"/>
    <w:rsid w:val="00A2452B"/>
    <w:rsid w:val="00A2758E"/>
    <w:rsid w:val="00A36E9D"/>
    <w:rsid w:val="00A40D25"/>
    <w:rsid w:val="00A47B97"/>
    <w:rsid w:val="00A5621E"/>
    <w:rsid w:val="00A833FC"/>
    <w:rsid w:val="00AA4484"/>
    <w:rsid w:val="00AB1337"/>
    <w:rsid w:val="00AC6397"/>
    <w:rsid w:val="00AC76EA"/>
    <w:rsid w:val="00AD3A07"/>
    <w:rsid w:val="00AE5B23"/>
    <w:rsid w:val="00AF1C11"/>
    <w:rsid w:val="00B03503"/>
    <w:rsid w:val="00B05C5A"/>
    <w:rsid w:val="00B06E1F"/>
    <w:rsid w:val="00B12962"/>
    <w:rsid w:val="00B36958"/>
    <w:rsid w:val="00B43CA6"/>
    <w:rsid w:val="00B60F62"/>
    <w:rsid w:val="00B64301"/>
    <w:rsid w:val="00B71E85"/>
    <w:rsid w:val="00B738ED"/>
    <w:rsid w:val="00B82BDC"/>
    <w:rsid w:val="00B97455"/>
    <w:rsid w:val="00BA6B88"/>
    <w:rsid w:val="00BA7395"/>
    <w:rsid w:val="00BC52BB"/>
    <w:rsid w:val="00BD099F"/>
    <w:rsid w:val="00BE71A9"/>
    <w:rsid w:val="00BF72CB"/>
    <w:rsid w:val="00C100BC"/>
    <w:rsid w:val="00C217F5"/>
    <w:rsid w:val="00C35DC0"/>
    <w:rsid w:val="00C51A87"/>
    <w:rsid w:val="00C72A03"/>
    <w:rsid w:val="00C75F16"/>
    <w:rsid w:val="00CB5A38"/>
    <w:rsid w:val="00CB6AD8"/>
    <w:rsid w:val="00CF2BFC"/>
    <w:rsid w:val="00D130E6"/>
    <w:rsid w:val="00D44159"/>
    <w:rsid w:val="00D466A2"/>
    <w:rsid w:val="00D511D2"/>
    <w:rsid w:val="00D515D7"/>
    <w:rsid w:val="00D54987"/>
    <w:rsid w:val="00D7383C"/>
    <w:rsid w:val="00D851B6"/>
    <w:rsid w:val="00D949D7"/>
    <w:rsid w:val="00DA427B"/>
    <w:rsid w:val="00DA4766"/>
    <w:rsid w:val="00DA4A19"/>
    <w:rsid w:val="00DA6EB4"/>
    <w:rsid w:val="00DA730E"/>
    <w:rsid w:val="00DB6FC1"/>
    <w:rsid w:val="00DF537A"/>
    <w:rsid w:val="00E02281"/>
    <w:rsid w:val="00E047A5"/>
    <w:rsid w:val="00E155B2"/>
    <w:rsid w:val="00E313BE"/>
    <w:rsid w:val="00E36FAC"/>
    <w:rsid w:val="00E5307B"/>
    <w:rsid w:val="00E676CD"/>
    <w:rsid w:val="00E83309"/>
    <w:rsid w:val="00E8440C"/>
    <w:rsid w:val="00E9404C"/>
    <w:rsid w:val="00EA5EAD"/>
    <w:rsid w:val="00EB60CA"/>
    <w:rsid w:val="00ED19E6"/>
    <w:rsid w:val="00EF6748"/>
    <w:rsid w:val="00F15321"/>
    <w:rsid w:val="00F25632"/>
    <w:rsid w:val="00F6108B"/>
    <w:rsid w:val="00F669B6"/>
    <w:rsid w:val="00F954E5"/>
    <w:rsid w:val="00FA1C42"/>
    <w:rsid w:val="00FA2ACF"/>
    <w:rsid w:val="00FB2522"/>
    <w:rsid w:val="00FC1146"/>
    <w:rsid w:val="00FC3451"/>
    <w:rsid w:val="00FF1060"/>
    <w:rsid w:val="00FF233F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E84D-75E3-4C3C-A34C-1558CEEA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Control Interno</cp:lastModifiedBy>
  <cp:revision>47</cp:revision>
  <dcterms:created xsi:type="dcterms:W3CDTF">2013-01-28T17:46:00Z</dcterms:created>
  <dcterms:modified xsi:type="dcterms:W3CDTF">2013-02-18T21:14:00Z</dcterms:modified>
</cp:coreProperties>
</file>